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BDD5" w14:textId="0CA668E7" w:rsidR="00BC79CC" w:rsidRPr="00EE4410" w:rsidRDefault="00EE4410" w:rsidP="00BC79CC">
      <w:pPr>
        <w:rPr>
          <w:rFonts w:ascii="Arial" w:hAnsi="Arial" w:cs="Arial"/>
          <w:b/>
          <w:sz w:val="28"/>
        </w:rPr>
      </w:pPr>
      <w:r w:rsidRPr="00EE4410">
        <w:rPr>
          <w:rFonts w:ascii="Arial" w:hAnsi="Arial" w:cs="Arial"/>
          <w:b/>
          <w:sz w:val="28"/>
        </w:rPr>
        <w:t xml:space="preserve">Bei Living Haus gilt für </w:t>
      </w:r>
      <w:r>
        <w:rPr>
          <w:rFonts w:ascii="Arial" w:hAnsi="Arial" w:cs="Arial"/>
          <w:b/>
          <w:sz w:val="28"/>
        </w:rPr>
        <w:t xml:space="preserve">Bauherren: </w:t>
      </w:r>
      <w:proofErr w:type="spellStart"/>
      <w:r>
        <w:rPr>
          <w:rFonts w:ascii="Arial" w:hAnsi="Arial" w:cs="Arial"/>
          <w:b/>
          <w:sz w:val="28"/>
        </w:rPr>
        <w:t>Safety</w:t>
      </w:r>
      <w:proofErr w:type="spellEnd"/>
      <w:r>
        <w:rPr>
          <w:rFonts w:ascii="Arial" w:hAnsi="Arial" w:cs="Arial"/>
          <w:b/>
          <w:sz w:val="28"/>
        </w:rPr>
        <w:t xml:space="preserve"> First! </w:t>
      </w:r>
    </w:p>
    <w:p w14:paraId="753959CE" w14:textId="77777777" w:rsidR="0051483F" w:rsidRPr="00EE4410" w:rsidRDefault="0051483F" w:rsidP="00BC79CC">
      <w:pPr>
        <w:rPr>
          <w:rFonts w:ascii="Arial" w:hAnsi="Arial" w:cs="Arial"/>
          <w:b/>
          <w:sz w:val="28"/>
        </w:rPr>
      </w:pPr>
    </w:p>
    <w:p w14:paraId="374E2233" w14:textId="56CEDC44" w:rsidR="00E276B3" w:rsidRDefault="00CA189C" w:rsidP="00CA189C">
      <w:pPr>
        <w:spacing w:line="360" w:lineRule="auto"/>
        <w:rPr>
          <w:rFonts w:ascii="Arial" w:hAnsi="Arial" w:cs="Arial"/>
          <w:b/>
        </w:rPr>
      </w:pPr>
      <w:r w:rsidRPr="00CA189C">
        <w:rPr>
          <w:rFonts w:ascii="Arial" w:hAnsi="Arial" w:cs="Arial"/>
          <w:b/>
        </w:rPr>
        <w:t xml:space="preserve">Living Haus bietet seinen Bauherren maximale Sicherheit mit den </w:t>
      </w:r>
      <w:proofErr w:type="spellStart"/>
      <w:r w:rsidRPr="00CA189C">
        <w:rPr>
          <w:rFonts w:ascii="Arial" w:hAnsi="Arial" w:cs="Arial"/>
          <w:b/>
        </w:rPr>
        <w:t>Safety</w:t>
      </w:r>
      <w:proofErr w:type="spellEnd"/>
      <w:r w:rsidRPr="00CA189C">
        <w:rPr>
          <w:rFonts w:ascii="Arial" w:hAnsi="Arial" w:cs="Arial"/>
          <w:b/>
        </w:rPr>
        <w:t>-First-Garantien.</w:t>
      </w:r>
      <w:r>
        <w:rPr>
          <w:rFonts w:ascii="Arial" w:hAnsi="Arial" w:cs="Arial"/>
          <w:b/>
        </w:rPr>
        <w:t xml:space="preserve"> </w:t>
      </w:r>
      <w:r w:rsidRPr="00CA189C">
        <w:rPr>
          <w:rFonts w:ascii="Arial" w:hAnsi="Arial" w:cs="Arial"/>
          <w:b/>
        </w:rPr>
        <w:t xml:space="preserve">Die Bestpreisgarantie sorgt dafür, dass der </w:t>
      </w:r>
      <w:r w:rsidR="005D192D">
        <w:rPr>
          <w:rFonts w:ascii="Arial" w:hAnsi="Arial" w:cs="Arial"/>
          <w:b/>
        </w:rPr>
        <w:t>Hauspreis</w:t>
      </w:r>
      <w:r w:rsidRPr="00CA189C">
        <w:rPr>
          <w:rFonts w:ascii="Arial" w:hAnsi="Arial" w:cs="Arial"/>
          <w:b/>
        </w:rPr>
        <w:t xml:space="preserve"> </w:t>
      </w:r>
      <w:proofErr w:type="gramStart"/>
      <w:r w:rsidRPr="00CA189C">
        <w:rPr>
          <w:rFonts w:ascii="Arial" w:hAnsi="Arial" w:cs="Arial"/>
          <w:b/>
        </w:rPr>
        <w:t>bei fallenden</w:t>
      </w:r>
      <w:proofErr w:type="gramEnd"/>
      <w:r w:rsidRPr="00CA189C">
        <w:rPr>
          <w:rFonts w:ascii="Arial" w:hAnsi="Arial" w:cs="Arial"/>
          <w:b/>
        </w:rPr>
        <w:t xml:space="preserve"> Baupreisen sinkt</w:t>
      </w:r>
      <w:r w:rsidR="00BE4E0A">
        <w:rPr>
          <w:rFonts w:ascii="Arial" w:hAnsi="Arial" w:cs="Arial"/>
          <w:b/>
        </w:rPr>
        <w:t>,</w:t>
      </w:r>
      <w:r w:rsidRPr="00CA189C">
        <w:rPr>
          <w:rFonts w:ascii="Arial" w:hAnsi="Arial" w:cs="Arial"/>
          <w:b/>
        </w:rPr>
        <w:t xml:space="preserve"> </w:t>
      </w:r>
      <w:r w:rsidR="005D192D">
        <w:rPr>
          <w:rFonts w:ascii="Arial" w:hAnsi="Arial" w:cs="Arial"/>
          <w:b/>
        </w:rPr>
        <w:t>aber</w:t>
      </w:r>
      <w:r w:rsidRPr="00CA189C">
        <w:rPr>
          <w:rFonts w:ascii="Arial" w:hAnsi="Arial" w:cs="Arial"/>
          <w:b/>
        </w:rPr>
        <w:t xml:space="preserve"> bei steigenden Baupreisen gleich</w:t>
      </w:r>
      <w:r w:rsidR="00F84919">
        <w:rPr>
          <w:rFonts w:ascii="Arial" w:hAnsi="Arial" w:cs="Arial"/>
          <w:b/>
        </w:rPr>
        <w:t xml:space="preserve"> </w:t>
      </w:r>
      <w:r w:rsidRPr="00CA189C">
        <w:rPr>
          <w:rFonts w:ascii="Arial" w:hAnsi="Arial" w:cs="Arial"/>
          <w:b/>
        </w:rPr>
        <w:t>bleibt.</w:t>
      </w:r>
      <w:r>
        <w:rPr>
          <w:rFonts w:ascii="Arial" w:hAnsi="Arial" w:cs="Arial"/>
          <w:b/>
        </w:rPr>
        <w:t xml:space="preserve"> </w:t>
      </w:r>
      <w:r w:rsidRPr="00CA189C">
        <w:rPr>
          <w:rFonts w:ascii="Arial" w:hAnsi="Arial" w:cs="Arial"/>
          <w:b/>
        </w:rPr>
        <w:t xml:space="preserve">Mit dem Living Haus Sonderdarlehen </w:t>
      </w:r>
      <w:r>
        <w:rPr>
          <w:rFonts w:ascii="Arial" w:hAnsi="Arial" w:cs="Arial"/>
          <w:b/>
        </w:rPr>
        <w:t>sichern sich</w:t>
      </w:r>
      <w:r w:rsidRPr="00CA189C">
        <w:rPr>
          <w:rFonts w:ascii="Arial" w:hAnsi="Arial" w:cs="Arial"/>
          <w:b/>
        </w:rPr>
        <w:t xml:space="preserve"> Bauherren </w:t>
      </w:r>
      <w:r>
        <w:rPr>
          <w:rFonts w:ascii="Arial" w:hAnsi="Arial" w:cs="Arial"/>
          <w:b/>
        </w:rPr>
        <w:t>außerdem</w:t>
      </w:r>
      <w:r w:rsidRPr="00CA189C">
        <w:rPr>
          <w:rFonts w:ascii="Arial" w:hAnsi="Arial" w:cs="Arial"/>
          <w:b/>
        </w:rPr>
        <w:t xml:space="preserve"> 250.000 </w:t>
      </w:r>
      <w:r>
        <w:rPr>
          <w:rFonts w:ascii="Arial" w:hAnsi="Arial" w:cs="Arial"/>
          <w:b/>
        </w:rPr>
        <w:t>Euro</w:t>
      </w:r>
      <w:r w:rsidRPr="00CA189C">
        <w:rPr>
          <w:rFonts w:ascii="Arial" w:hAnsi="Arial" w:cs="Arial"/>
          <w:b/>
        </w:rPr>
        <w:t xml:space="preserve"> zu einem Zinssatz unter dem Marktwert</w:t>
      </w:r>
      <w:r>
        <w:rPr>
          <w:rFonts w:ascii="Arial" w:hAnsi="Arial" w:cs="Arial"/>
          <w:b/>
        </w:rPr>
        <w:t>.</w:t>
      </w:r>
    </w:p>
    <w:p w14:paraId="267921F6" w14:textId="77777777" w:rsidR="00CA189C" w:rsidRPr="00CA189C" w:rsidRDefault="00CA189C" w:rsidP="00CA189C">
      <w:pPr>
        <w:spacing w:line="360" w:lineRule="auto"/>
        <w:rPr>
          <w:rFonts w:ascii="Arial" w:hAnsi="Arial" w:cs="Arial"/>
          <w:b/>
        </w:rPr>
      </w:pPr>
    </w:p>
    <w:p w14:paraId="2E2A28B8" w14:textId="0875071C" w:rsidR="005D192D" w:rsidRDefault="00FB6282" w:rsidP="00876D21">
      <w:pPr>
        <w:spacing w:line="360" w:lineRule="auto"/>
        <w:rPr>
          <w:rFonts w:ascii="Arial" w:hAnsi="Arial" w:cs="Arial"/>
        </w:rPr>
      </w:pPr>
      <w:r w:rsidRPr="00FD575A">
        <w:rPr>
          <w:rFonts w:ascii="Arial" w:hAnsi="Arial" w:cs="Arial"/>
          <w:b/>
        </w:rPr>
        <w:t xml:space="preserve">Schlüchtern, </w:t>
      </w:r>
      <w:r w:rsidR="00EE4410">
        <w:rPr>
          <w:rFonts w:ascii="Arial" w:hAnsi="Arial" w:cs="Arial"/>
          <w:b/>
        </w:rPr>
        <w:t>1</w:t>
      </w:r>
      <w:r w:rsidR="00EC3324">
        <w:rPr>
          <w:rFonts w:ascii="Arial" w:hAnsi="Arial" w:cs="Arial"/>
          <w:b/>
        </w:rPr>
        <w:t>6</w:t>
      </w:r>
      <w:r w:rsidR="0054667A" w:rsidRPr="00FD575A">
        <w:rPr>
          <w:rFonts w:ascii="Arial" w:hAnsi="Arial" w:cs="Arial"/>
          <w:b/>
        </w:rPr>
        <w:t xml:space="preserve">. </w:t>
      </w:r>
      <w:r w:rsidR="00EE4410">
        <w:rPr>
          <w:rFonts w:ascii="Arial" w:hAnsi="Arial" w:cs="Arial"/>
          <w:b/>
        </w:rPr>
        <w:t>Mai</w:t>
      </w:r>
      <w:r w:rsidR="0051483F">
        <w:rPr>
          <w:rFonts w:ascii="Arial" w:hAnsi="Arial" w:cs="Arial"/>
          <w:b/>
        </w:rPr>
        <w:t xml:space="preserve"> </w:t>
      </w:r>
      <w:r w:rsidRPr="00FD575A">
        <w:rPr>
          <w:rFonts w:ascii="Arial" w:hAnsi="Arial" w:cs="Arial"/>
          <w:b/>
        </w:rPr>
        <w:t>20</w:t>
      </w:r>
      <w:r w:rsidR="004C7A65" w:rsidRPr="00FD575A">
        <w:rPr>
          <w:rFonts w:ascii="Arial" w:hAnsi="Arial" w:cs="Arial"/>
          <w:b/>
        </w:rPr>
        <w:t>2</w:t>
      </w:r>
      <w:r w:rsidR="001B5DCA">
        <w:rPr>
          <w:rFonts w:ascii="Arial" w:hAnsi="Arial" w:cs="Arial"/>
          <w:b/>
        </w:rPr>
        <w:t>3</w:t>
      </w:r>
      <w:r w:rsidRPr="00FD575A">
        <w:rPr>
          <w:rFonts w:ascii="Arial" w:hAnsi="Arial" w:cs="Arial"/>
          <w:b/>
        </w:rPr>
        <w:t xml:space="preserve"> +++</w:t>
      </w:r>
      <w:r w:rsidRPr="00FD575A">
        <w:rPr>
          <w:rFonts w:ascii="Arial" w:hAnsi="Arial" w:cs="Arial"/>
        </w:rPr>
        <w:t xml:space="preserve"> </w:t>
      </w:r>
      <w:r w:rsidR="006E21DC" w:rsidRPr="00FD575A">
        <w:rPr>
          <w:rFonts w:ascii="Arial" w:hAnsi="Arial" w:cs="Arial"/>
        </w:rPr>
        <w:t xml:space="preserve">Living Haus, die </w:t>
      </w:r>
      <w:r w:rsidR="00902A06" w:rsidRPr="00FD575A">
        <w:rPr>
          <w:rFonts w:ascii="Arial" w:hAnsi="Arial" w:cs="Arial"/>
        </w:rPr>
        <w:t xml:space="preserve">junge </w:t>
      </w:r>
      <w:r w:rsidR="006E21DC" w:rsidRPr="00FD575A">
        <w:rPr>
          <w:rFonts w:ascii="Arial" w:hAnsi="Arial" w:cs="Arial"/>
        </w:rPr>
        <w:t>Ausbauhausmarke</w:t>
      </w:r>
      <w:r w:rsidR="002F35F3" w:rsidRPr="00FD575A">
        <w:rPr>
          <w:rFonts w:ascii="Arial" w:hAnsi="Arial" w:cs="Arial"/>
        </w:rPr>
        <w:t xml:space="preserve"> (</w:t>
      </w:r>
      <w:hyperlink r:id="rId7" w:history="1">
        <w:r w:rsidR="002F35F3" w:rsidRPr="00FD575A">
          <w:rPr>
            <w:rStyle w:val="Hyperlink"/>
            <w:rFonts w:ascii="Arial" w:hAnsi="Arial" w:cs="Arial"/>
            <w:u w:val="single"/>
          </w:rPr>
          <w:t>www.livinghaus.de</w:t>
        </w:r>
      </w:hyperlink>
      <w:r w:rsidR="002F35F3" w:rsidRPr="00FD575A">
        <w:rPr>
          <w:rFonts w:ascii="Arial" w:hAnsi="Arial" w:cs="Arial"/>
        </w:rPr>
        <w:t>)</w:t>
      </w:r>
      <w:r w:rsidR="006E21DC" w:rsidRPr="00FD575A">
        <w:rPr>
          <w:rFonts w:ascii="Arial" w:hAnsi="Arial" w:cs="Arial"/>
        </w:rPr>
        <w:t>,</w:t>
      </w:r>
      <w:r w:rsidR="00621F1C" w:rsidRPr="001B5DCA">
        <w:rPr>
          <w:rFonts w:ascii="Arial" w:hAnsi="Arial" w:cs="Arial"/>
        </w:rPr>
        <w:t xml:space="preserve"> </w:t>
      </w:r>
      <w:r w:rsidR="00876D21">
        <w:rPr>
          <w:rFonts w:ascii="Arial" w:hAnsi="Arial" w:cs="Arial"/>
        </w:rPr>
        <w:t xml:space="preserve">hat auf die wachsende Unsicherheit am Hausbaumarkt reagiert und die </w:t>
      </w:r>
      <w:proofErr w:type="spellStart"/>
      <w:r w:rsidR="00876D21">
        <w:rPr>
          <w:rFonts w:ascii="Arial" w:hAnsi="Arial" w:cs="Arial"/>
        </w:rPr>
        <w:t>Safety</w:t>
      </w:r>
      <w:proofErr w:type="spellEnd"/>
      <w:r w:rsidR="00876D21">
        <w:rPr>
          <w:rFonts w:ascii="Arial" w:hAnsi="Arial" w:cs="Arial"/>
        </w:rPr>
        <w:t xml:space="preserve">-First-Garantien entwickelt, damit Baufamilien auch jetzt noch ganz sicher ihren Traum vom eigenen </w:t>
      </w:r>
      <w:proofErr w:type="gramStart"/>
      <w:r w:rsidR="00876D21">
        <w:rPr>
          <w:rFonts w:ascii="Arial" w:hAnsi="Arial" w:cs="Arial"/>
        </w:rPr>
        <w:t>Zuhause</w:t>
      </w:r>
      <w:proofErr w:type="gramEnd"/>
      <w:r w:rsidR="00876D21">
        <w:rPr>
          <w:rFonts w:ascii="Arial" w:hAnsi="Arial" w:cs="Arial"/>
        </w:rPr>
        <w:t xml:space="preserve"> wahr</w:t>
      </w:r>
      <w:r w:rsidR="00F84919">
        <w:rPr>
          <w:rFonts w:ascii="Arial" w:hAnsi="Arial" w:cs="Arial"/>
        </w:rPr>
        <w:t xml:space="preserve"> </w:t>
      </w:r>
      <w:r w:rsidR="00876D21">
        <w:rPr>
          <w:rFonts w:ascii="Arial" w:hAnsi="Arial" w:cs="Arial"/>
        </w:rPr>
        <w:t>machen können. „Das eigene Haus, ganz sicher und ganz nach dem eigenen Geschmack, bei maximaler Sicherheit für die Bauherren, das ist das Living Haus Versprechen“</w:t>
      </w:r>
      <w:r w:rsidR="00F84919">
        <w:rPr>
          <w:rFonts w:ascii="Arial" w:hAnsi="Arial" w:cs="Arial"/>
        </w:rPr>
        <w:t>,</w:t>
      </w:r>
      <w:r w:rsidR="00876D21">
        <w:rPr>
          <w:rFonts w:ascii="Arial" w:hAnsi="Arial" w:cs="Arial"/>
        </w:rPr>
        <w:t xml:space="preserve"> erklärt Peter Hofmann, Geschäftsführer von Living Haus. „Und das gilt auch weiterhin, selbst wenn die Rahmenbedingungen aktuell nicht mehr so großartig sind wie noch vor ein paar Monaten.</w:t>
      </w:r>
      <w:r w:rsidR="005D192D">
        <w:rPr>
          <w:rFonts w:ascii="Arial" w:hAnsi="Arial" w:cs="Arial"/>
        </w:rPr>
        <w:t>“</w:t>
      </w:r>
      <w:r w:rsidR="00876D21">
        <w:rPr>
          <w:rFonts w:ascii="Arial" w:hAnsi="Arial" w:cs="Arial"/>
        </w:rPr>
        <w:t xml:space="preserve"> </w:t>
      </w:r>
    </w:p>
    <w:p w14:paraId="2D15AB0D" w14:textId="77777777" w:rsidR="005D192D" w:rsidRDefault="005D192D" w:rsidP="00876D21">
      <w:pPr>
        <w:spacing w:line="360" w:lineRule="auto"/>
        <w:rPr>
          <w:rFonts w:ascii="Arial" w:hAnsi="Arial" w:cs="Arial"/>
        </w:rPr>
      </w:pPr>
    </w:p>
    <w:p w14:paraId="6464064B" w14:textId="4ECA5DCB" w:rsidR="005D192D" w:rsidRPr="005D192D" w:rsidRDefault="005D192D" w:rsidP="005D192D">
      <w:pPr>
        <w:spacing w:line="360" w:lineRule="auto"/>
        <w:rPr>
          <w:rFonts w:ascii="Arial" w:hAnsi="Arial" w:cs="Arial"/>
          <w:b/>
          <w:bCs/>
        </w:rPr>
      </w:pPr>
      <w:r w:rsidRPr="005D192D">
        <w:rPr>
          <w:rFonts w:ascii="Arial" w:hAnsi="Arial" w:cs="Arial"/>
          <w:b/>
          <w:bCs/>
        </w:rPr>
        <w:t>Baupreise fallen: De</w:t>
      </w:r>
      <w:r>
        <w:rPr>
          <w:rFonts w:ascii="Arial" w:hAnsi="Arial" w:cs="Arial"/>
          <w:b/>
          <w:bCs/>
        </w:rPr>
        <w:t>r</w:t>
      </w:r>
      <w:r w:rsidRPr="005D192D">
        <w:rPr>
          <w:rFonts w:ascii="Arial" w:hAnsi="Arial" w:cs="Arial"/>
          <w:b/>
          <w:bCs/>
        </w:rPr>
        <w:t xml:space="preserve"> </w:t>
      </w:r>
      <w:r>
        <w:rPr>
          <w:rFonts w:ascii="Arial" w:hAnsi="Arial" w:cs="Arial"/>
          <w:b/>
          <w:bCs/>
        </w:rPr>
        <w:t>Hauspreis</w:t>
      </w:r>
      <w:r w:rsidRPr="005D192D">
        <w:rPr>
          <w:rFonts w:ascii="Arial" w:hAnsi="Arial" w:cs="Arial"/>
          <w:b/>
          <w:bCs/>
        </w:rPr>
        <w:t xml:space="preserve"> sinkt</w:t>
      </w:r>
      <w:r>
        <w:rPr>
          <w:rFonts w:ascii="Arial" w:hAnsi="Arial" w:cs="Arial"/>
          <w:b/>
          <w:bCs/>
        </w:rPr>
        <w:t xml:space="preserve"> mit</w:t>
      </w:r>
    </w:p>
    <w:p w14:paraId="035EBC22" w14:textId="77777777" w:rsidR="005D192D" w:rsidRDefault="005D192D" w:rsidP="00876D21">
      <w:pPr>
        <w:spacing w:line="360" w:lineRule="auto"/>
        <w:rPr>
          <w:rFonts w:ascii="Arial" w:hAnsi="Arial" w:cs="Arial"/>
        </w:rPr>
      </w:pPr>
    </w:p>
    <w:p w14:paraId="563679B5" w14:textId="096AAAD3" w:rsidR="005D192D" w:rsidRDefault="00876D21" w:rsidP="00C21A2B">
      <w:pPr>
        <w:spacing w:line="360" w:lineRule="auto"/>
        <w:rPr>
          <w:rFonts w:ascii="Arial" w:hAnsi="Arial" w:cs="Arial"/>
        </w:rPr>
      </w:pPr>
      <w:r>
        <w:rPr>
          <w:rFonts w:ascii="Arial" w:hAnsi="Arial" w:cs="Arial"/>
        </w:rPr>
        <w:t xml:space="preserve">Mit </w:t>
      </w:r>
      <w:r w:rsidR="005D192D">
        <w:rPr>
          <w:rFonts w:ascii="Arial" w:hAnsi="Arial" w:cs="Arial"/>
        </w:rPr>
        <w:t xml:space="preserve">den </w:t>
      </w:r>
      <w:proofErr w:type="spellStart"/>
      <w:r>
        <w:rPr>
          <w:rFonts w:ascii="Arial" w:hAnsi="Arial" w:cs="Arial"/>
        </w:rPr>
        <w:t>Safety</w:t>
      </w:r>
      <w:proofErr w:type="spellEnd"/>
      <w:r>
        <w:rPr>
          <w:rFonts w:ascii="Arial" w:hAnsi="Arial" w:cs="Arial"/>
        </w:rPr>
        <w:t xml:space="preserve">-First-Garantien haben Baufamilien </w:t>
      </w:r>
      <w:r w:rsidR="005D192D">
        <w:rPr>
          <w:rFonts w:ascii="Arial" w:hAnsi="Arial" w:cs="Arial"/>
        </w:rPr>
        <w:t xml:space="preserve">bei Living Haus </w:t>
      </w:r>
      <w:r>
        <w:rPr>
          <w:rFonts w:ascii="Arial" w:hAnsi="Arial" w:cs="Arial"/>
        </w:rPr>
        <w:t xml:space="preserve">die Sicherheit, dass </w:t>
      </w:r>
      <w:r w:rsidR="005D192D">
        <w:rPr>
          <w:rFonts w:ascii="Arial" w:hAnsi="Arial" w:cs="Arial"/>
        </w:rPr>
        <w:t>s</w:t>
      </w:r>
      <w:r>
        <w:rPr>
          <w:rFonts w:ascii="Arial" w:hAnsi="Arial" w:cs="Arial"/>
        </w:rPr>
        <w:t>ie jetzt unterschreiben und trotzdem an möglicherweise sinkenden Baupreisen partizipieren können</w:t>
      </w:r>
      <w:r w:rsidR="005D192D">
        <w:rPr>
          <w:rFonts w:ascii="Arial" w:hAnsi="Arial" w:cs="Arial"/>
        </w:rPr>
        <w:t xml:space="preserve">. Gleichzeitig </w:t>
      </w:r>
      <w:r>
        <w:rPr>
          <w:rFonts w:ascii="Arial" w:hAnsi="Arial" w:cs="Arial"/>
        </w:rPr>
        <w:t>wissen</w:t>
      </w:r>
      <w:r w:rsidR="005D192D">
        <w:rPr>
          <w:rFonts w:ascii="Arial" w:hAnsi="Arial" w:cs="Arial"/>
        </w:rPr>
        <w:t xml:space="preserve"> sie</w:t>
      </w:r>
      <w:r>
        <w:rPr>
          <w:rFonts w:ascii="Arial" w:hAnsi="Arial" w:cs="Arial"/>
        </w:rPr>
        <w:t xml:space="preserve">, dass ihr Hauspreis </w:t>
      </w:r>
      <w:r w:rsidR="005D192D">
        <w:rPr>
          <w:rFonts w:ascii="Arial" w:hAnsi="Arial" w:cs="Arial"/>
        </w:rPr>
        <w:t xml:space="preserve">mindestens 18 Monate lang </w:t>
      </w:r>
      <w:r>
        <w:rPr>
          <w:rFonts w:ascii="Arial" w:hAnsi="Arial" w:cs="Arial"/>
        </w:rPr>
        <w:t>nicht steigt.</w:t>
      </w:r>
      <w:r w:rsidR="00C22F37">
        <w:rPr>
          <w:rFonts w:ascii="Arial" w:hAnsi="Arial" w:cs="Arial"/>
        </w:rPr>
        <w:t xml:space="preserve"> So können </w:t>
      </w:r>
      <w:r w:rsidR="00F84919">
        <w:rPr>
          <w:rFonts w:ascii="Arial" w:hAnsi="Arial" w:cs="Arial"/>
        </w:rPr>
        <w:t>s</w:t>
      </w:r>
      <w:r w:rsidR="00C22F37">
        <w:rPr>
          <w:rFonts w:ascii="Arial" w:hAnsi="Arial" w:cs="Arial"/>
        </w:rPr>
        <w:t>ie sich jetzt mit ihrer Unterschrift wirksam gegen steigende Baupreise absichern.</w:t>
      </w:r>
    </w:p>
    <w:p w14:paraId="67A87445" w14:textId="77777777" w:rsidR="005D192D" w:rsidRDefault="005D192D" w:rsidP="00C21A2B">
      <w:pPr>
        <w:spacing w:line="360" w:lineRule="auto"/>
        <w:rPr>
          <w:rFonts w:ascii="Arial" w:hAnsi="Arial" w:cs="Arial"/>
        </w:rPr>
      </w:pPr>
    </w:p>
    <w:p w14:paraId="4CE13F20" w14:textId="19EEBD30" w:rsidR="00C21A2B" w:rsidRPr="00876D21" w:rsidRDefault="00876D21" w:rsidP="00C21A2B">
      <w:pPr>
        <w:spacing w:line="360" w:lineRule="auto"/>
        <w:rPr>
          <w:rFonts w:ascii="Arial" w:hAnsi="Arial" w:cs="Arial"/>
        </w:rPr>
      </w:pPr>
      <w:r>
        <w:rPr>
          <w:rFonts w:ascii="Arial" w:hAnsi="Arial" w:cs="Arial"/>
        </w:rPr>
        <w:t xml:space="preserve">Sinkt nach der Vertragsunterschrift der vom Statistischen Bundesamt erhobene Baupreisindex, </w:t>
      </w:r>
      <w:r w:rsidR="00C21A2B">
        <w:rPr>
          <w:rFonts w:ascii="Arial" w:hAnsi="Arial" w:cs="Arial"/>
        </w:rPr>
        <w:t xml:space="preserve">sinkt </w:t>
      </w:r>
      <w:r w:rsidR="00C22F37">
        <w:rPr>
          <w:rFonts w:ascii="Arial" w:hAnsi="Arial" w:cs="Arial"/>
        </w:rPr>
        <w:t xml:space="preserve">bei Living Haus </w:t>
      </w:r>
      <w:r w:rsidR="00C21A2B">
        <w:rPr>
          <w:rFonts w:ascii="Arial" w:hAnsi="Arial" w:cs="Arial"/>
        </w:rPr>
        <w:t xml:space="preserve">auch der Hauspreis bis zu maximal fünf Prozent mit. Steigt der Baupreisindex, bleibt der Hauspreis unverändert. 18 Monate lang. </w:t>
      </w:r>
      <w:r w:rsidR="00C21A2B" w:rsidRPr="00876D21">
        <w:rPr>
          <w:rFonts w:ascii="Arial" w:hAnsi="Arial" w:cs="Arial"/>
        </w:rPr>
        <w:t>Das gilt nicht nur für das Haus, sondern für die gesamte Haus- und Heizungstechnik und alle</w:t>
      </w:r>
      <w:r w:rsidR="00C22F37">
        <w:rPr>
          <w:rFonts w:ascii="Arial" w:hAnsi="Arial" w:cs="Arial"/>
        </w:rPr>
        <w:t xml:space="preserve"> Ausbaumaterialien, die im </w:t>
      </w:r>
      <w:r w:rsidR="00C21A2B" w:rsidRPr="00876D21">
        <w:rPr>
          <w:rFonts w:ascii="Arial" w:hAnsi="Arial" w:cs="Arial"/>
        </w:rPr>
        <w:t>Zuhause-Paket mit drin</w:t>
      </w:r>
      <w:r w:rsidR="00C22F37">
        <w:rPr>
          <w:rFonts w:ascii="Arial" w:hAnsi="Arial" w:cs="Arial"/>
        </w:rPr>
        <w:t xml:space="preserve"> sind.</w:t>
      </w:r>
    </w:p>
    <w:p w14:paraId="628E4DAC" w14:textId="77777777" w:rsidR="00876D21" w:rsidRPr="00876D21" w:rsidRDefault="00876D21" w:rsidP="00876D21">
      <w:pPr>
        <w:spacing w:line="360" w:lineRule="auto"/>
        <w:rPr>
          <w:rFonts w:ascii="Arial" w:hAnsi="Arial" w:cs="Arial"/>
        </w:rPr>
      </w:pPr>
    </w:p>
    <w:p w14:paraId="0846B859" w14:textId="2DD379BF" w:rsidR="00876D21" w:rsidRPr="00C22F37" w:rsidRDefault="00876D21" w:rsidP="00876D21">
      <w:pPr>
        <w:spacing w:line="360" w:lineRule="auto"/>
        <w:rPr>
          <w:rFonts w:ascii="Arial" w:hAnsi="Arial" w:cs="Arial"/>
          <w:b/>
          <w:bCs/>
        </w:rPr>
      </w:pPr>
      <w:r w:rsidRPr="00C22F37">
        <w:rPr>
          <w:rFonts w:ascii="Arial" w:hAnsi="Arial" w:cs="Arial"/>
          <w:b/>
          <w:bCs/>
        </w:rPr>
        <w:t xml:space="preserve">250.000 € </w:t>
      </w:r>
      <w:r w:rsidR="00C21A2B" w:rsidRPr="00C22F37">
        <w:rPr>
          <w:rFonts w:ascii="Arial" w:hAnsi="Arial" w:cs="Arial"/>
          <w:b/>
          <w:bCs/>
        </w:rPr>
        <w:t>Sonderd</w:t>
      </w:r>
      <w:r w:rsidRPr="00C22F37">
        <w:rPr>
          <w:rFonts w:ascii="Arial" w:hAnsi="Arial" w:cs="Arial"/>
          <w:b/>
          <w:bCs/>
        </w:rPr>
        <w:t>arlehen mit Zinsvorteil</w:t>
      </w:r>
      <w:r w:rsidR="00C21A2B" w:rsidRPr="00C22F37">
        <w:rPr>
          <w:rFonts w:ascii="Arial" w:hAnsi="Arial" w:cs="Arial"/>
          <w:b/>
          <w:bCs/>
        </w:rPr>
        <w:t xml:space="preserve"> und Energie-Preis-Bremse</w:t>
      </w:r>
    </w:p>
    <w:p w14:paraId="000A8095" w14:textId="77777777" w:rsidR="00C21A2B" w:rsidRDefault="00C21A2B" w:rsidP="00876D21">
      <w:pPr>
        <w:spacing w:line="360" w:lineRule="auto"/>
        <w:rPr>
          <w:rFonts w:ascii="Arial" w:hAnsi="Arial" w:cs="Arial"/>
        </w:rPr>
      </w:pPr>
    </w:p>
    <w:p w14:paraId="16044516" w14:textId="21649309" w:rsidR="00C21A2B" w:rsidRDefault="00C21A2B" w:rsidP="00C21A2B">
      <w:pPr>
        <w:spacing w:line="360" w:lineRule="auto"/>
        <w:rPr>
          <w:rFonts w:ascii="Arial" w:hAnsi="Arial" w:cs="Arial"/>
        </w:rPr>
      </w:pPr>
      <w:r>
        <w:rPr>
          <w:rFonts w:ascii="Arial" w:hAnsi="Arial" w:cs="Arial"/>
        </w:rPr>
        <w:t xml:space="preserve">Den gestiegenen Bauzinsen setzt Living Haus das </w:t>
      </w:r>
      <w:r w:rsidR="00876D21" w:rsidRPr="00876D21">
        <w:rPr>
          <w:rFonts w:ascii="Arial" w:hAnsi="Arial" w:cs="Arial"/>
        </w:rPr>
        <w:t xml:space="preserve">Sonderdarlehen </w:t>
      </w:r>
      <w:r>
        <w:rPr>
          <w:rFonts w:ascii="Arial" w:hAnsi="Arial" w:cs="Arial"/>
        </w:rPr>
        <w:t>von</w:t>
      </w:r>
      <w:r w:rsidR="00876D21" w:rsidRPr="00876D21">
        <w:rPr>
          <w:rFonts w:ascii="Arial" w:hAnsi="Arial" w:cs="Arial"/>
        </w:rPr>
        <w:t xml:space="preserve"> 250.000 </w:t>
      </w:r>
      <w:r>
        <w:rPr>
          <w:rFonts w:ascii="Arial" w:hAnsi="Arial" w:cs="Arial"/>
        </w:rPr>
        <w:t xml:space="preserve">Euro entgegen, </w:t>
      </w:r>
      <w:proofErr w:type="gramStart"/>
      <w:r>
        <w:rPr>
          <w:rFonts w:ascii="Arial" w:hAnsi="Arial" w:cs="Arial"/>
        </w:rPr>
        <w:t>das</w:t>
      </w:r>
      <w:proofErr w:type="gramEnd"/>
      <w:r>
        <w:rPr>
          <w:rFonts w:ascii="Arial" w:hAnsi="Arial" w:cs="Arial"/>
        </w:rPr>
        <w:t xml:space="preserve"> Baufamilien </w:t>
      </w:r>
      <w:r w:rsidR="00876D21" w:rsidRPr="00876D21">
        <w:rPr>
          <w:rFonts w:ascii="Arial" w:hAnsi="Arial" w:cs="Arial"/>
        </w:rPr>
        <w:t xml:space="preserve">zu einem Zinssatz, der um 0,5 </w:t>
      </w:r>
      <w:r w:rsidR="00E51CC7">
        <w:rPr>
          <w:rFonts w:ascii="Arial" w:hAnsi="Arial" w:cs="Arial"/>
        </w:rPr>
        <w:t>%</w:t>
      </w:r>
      <w:r w:rsidR="00876D21" w:rsidRPr="00876D21">
        <w:rPr>
          <w:rFonts w:ascii="Arial" w:hAnsi="Arial" w:cs="Arial"/>
        </w:rPr>
        <w:t xml:space="preserve"> unter dem Marktwert lieg</w:t>
      </w:r>
      <w:r>
        <w:rPr>
          <w:rFonts w:ascii="Arial" w:hAnsi="Arial" w:cs="Arial"/>
        </w:rPr>
        <w:t xml:space="preserve">t, erhalten können. Gleichzeitig sorgt das </w:t>
      </w:r>
      <w:r w:rsidR="00876D21" w:rsidRPr="00876D21">
        <w:rPr>
          <w:rFonts w:ascii="Arial" w:hAnsi="Arial" w:cs="Arial"/>
        </w:rPr>
        <w:t xml:space="preserve">nach dem I-KON Konzept </w:t>
      </w:r>
      <w:r w:rsidR="00876D21" w:rsidRPr="00876D21">
        <w:rPr>
          <w:rFonts w:ascii="Arial" w:hAnsi="Arial" w:cs="Arial"/>
        </w:rPr>
        <w:lastRenderedPageBreak/>
        <w:t>konfigurierte Haus mit PV-Anlage samt Speicherbatterie</w:t>
      </w:r>
      <w:r>
        <w:rPr>
          <w:rFonts w:ascii="Arial" w:hAnsi="Arial" w:cs="Arial"/>
        </w:rPr>
        <w:t xml:space="preserve"> und Wärmpumpenheizung dafür, dass die Betriebskosten </w:t>
      </w:r>
      <w:r w:rsidR="00C22F37">
        <w:rPr>
          <w:rFonts w:ascii="Arial" w:hAnsi="Arial" w:cs="Arial"/>
        </w:rPr>
        <w:t xml:space="preserve">dauerhaft </w:t>
      </w:r>
      <w:r>
        <w:rPr>
          <w:rFonts w:ascii="Arial" w:hAnsi="Arial" w:cs="Arial"/>
        </w:rPr>
        <w:t>niedrig ausfallen. Monat für Monat sparen Living Haus Baufamilien so bares Geld.</w:t>
      </w:r>
    </w:p>
    <w:p w14:paraId="3EFED022" w14:textId="77777777" w:rsidR="00C21A2B" w:rsidRDefault="00C21A2B" w:rsidP="00C21A2B">
      <w:pPr>
        <w:spacing w:line="360" w:lineRule="auto"/>
        <w:rPr>
          <w:rFonts w:ascii="Arial" w:hAnsi="Arial" w:cs="Arial"/>
        </w:rPr>
      </w:pPr>
    </w:p>
    <w:p w14:paraId="5BEAA619" w14:textId="77777777" w:rsidR="00C21A2B" w:rsidRPr="00C22F37" w:rsidRDefault="00C21A2B" w:rsidP="00C21A2B">
      <w:pPr>
        <w:spacing w:line="360" w:lineRule="auto"/>
        <w:rPr>
          <w:rFonts w:ascii="Arial" w:hAnsi="Arial" w:cs="Arial"/>
          <w:b/>
          <w:bCs/>
        </w:rPr>
      </w:pPr>
      <w:r w:rsidRPr="00C22F37">
        <w:rPr>
          <w:rFonts w:ascii="Arial" w:hAnsi="Arial" w:cs="Arial"/>
          <w:b/>
          <w:bCs/>
        </w:rPr>
        <w:t>Bau-Vollkasko on top</w:t>
      </w:r>
    </w:p>
    <w:p w14:paraId="29BCAFF5" w14:textId="77777777" w:rsidR="00C21A2B" w:rsidRDefault="00C21A2B" w:rsidP="00C21A2B">
      <w:pPr>
        <w:spacing w:line="360" w:lineRule="auto"/>
        <w:rPr>
          <w:rFonts w:ascii="Arial" w:hAnsi="Arial" w:cs="Arial"/>
        </w:rPr>
      </w:pPr>
    </w:p>
    <w:p w14:paraId="77270819" w14:textId="7DCFD862" w:rsidR="00537D53" w:rsidRDefault="00C21A2B" w:rsidP="00C21A2B">
      <w:pPr>
        <w:spacing w:line="360" w:lineRule="auto"/>
        <w:rPr>
          <w:rFonts w:ascii="Arial" w:hAnsi="Arial" w:cs="Arial"/>
        </w:rPr>
      </w:pPr>
      <w:r>
        <w:rPr>
          <w:rFonts w:ascii="Arial" w:hAnsi="Arial" w:cs="Arial"/>
        </w:rPr>
        <w:t xml:space="preserve">Weil Living Haus Baufamilien in ihrem Ausbauhaus viele Arbeiten in die eigene Hand nehmen, erhalten </w:t>
      </w:r>
      <w:r w:rsidR="005363F0">
        <w:rPr>
          <w:rFonts w:ascii="Arial" w:hAnsi="Arial" w:cs="Arial"/>
        </w:rPr>
        <w:t>s</w:t>
      </w:r>
      <w:r>
        <w:rPr>
          <w:rFonts w:ascii="Arial" w:hAnsi="Arial" w:cs="Arial"/>
        </w:rPr>
        <w:t>ie ein 3-tägiges</w:t>
      </w:r>
      <w:r w:rsidR="005363F0">
        <w:rPr>
          <w:rFonts w:ascii="Arial" w:hAnsi="Arial" w:cs="Arial"/>
        </w:rPr>
        <w:t xml:space="preserve"> </w:t>
      </w:r>
      <w:r>
        <w:rPr>
          <w:rFonts w:ascii="Arial" w:hAnsi="Arial" w:cs="Arial"/>
        </w:rPr>
        <w:t>DIY-Coaching durch die Profis der DIY</w:t>
      </w:r>
      <w:r w:rsidR="005363F0">
        <w:rPr>
          <w:rFonts w:ascii="Arial" w:hAnsi="Arial" w:cs="Arial"/>
        </w:rPr>
        <w:t xml:space="preserve"> </w:t>
      </w:r>
      <w:r>
        <w:rPr>
          <w:rFonts w:ascii="Arial" w:hAnsi="Arial" w:cs="Arial"/>
        </w:rPr>
        <w:t xml:space="preserve">Academy. Und außerdem alle relevanten Versicherungen: </w:t>
      </w:r>
      <w:r w:rsidR="00C22F37">
        <w:rPr>
          <w:rFonts w:ascii="Arial" w:hAnsi="Arial" w:cs="Arial"/>
        </w:rPr>
        <w:t>D</w:t>
      </w:r>
      <w:r>
        <w:rPr>
          <w:rFonts w:ascii="Arial" w:hAnsi="Arial" w:cs="Arial"/>
        </w:rPr>
        <w:t>ie, die vorgeschrieben sind</w:t>
      </w:r>
      <w:r w:rsidR="005363F0">
        <w:rPr>
          <w:rFonts w:ascii="Arial" w:hAnsi="Arial" w:cs="Arial"/>
        </w:rPr>
        <w:t>,</w:t>
      </w:r>
      <w:r>
        <w:rPr>
          <w:rFonts w:ascii="Arial" w:hAnsi="Arial" w:cs="Arial"/>
        </w:rPr>
        <w:t xml:space="preserve"> und außerdem noch sinnvolle weitere Policen wie die </w:t>
      </w:r>
      <w:r w:rsidRPr="00C21A2B">
        <w:rPr>
          <w:rFonts w:ascii="Arial" w:hAnsi="Arial" w:cs="Arial"/>
        </w:rPr>
        <w:t>Bau-Unfallversicherung</w:t>
      </w:r>
      <w:r>
        <w:rPr>
          <w:rFonts w:ascii="Arial" w:hAnsi="Arial" w:cs="Arial"/>
        </w:rPr>
        <w:t xml:space="preserve"> oder den Baufinanzierungsschutz. So sind Baufamilien und ihr Haus rundum abgesichert. </w:t>
      </w:r>
      <w:proofErr w:type="spellStart"/>
      <w:r>
        <w:rPr>
          <w:rFonts w:ascii="Arial" w:hAnsi="Arial" w:cs="Arial"/>
        </w:rPr>
        <w:t>Safety</w:t>
      </w:r>
      <w:proofErr w:type="spellEnd"/>
      <w:r w:rsidR="005363F0">
        <w:rPr>
          <w:rFonts w:ascii="Arial" w:hAnsi="Arial" w:cs="Arial"/>
        </w:rPr>
        <w:t xml:space="preserve"> </w:t>
      </w:r>
      <w:r>
        <w:rPr>
          <w:rFonts w:ascii="Arial" w:hAnsi="Arial" w:cs="Arial"/>
        </w:rPr>
        <w:t>First eben.</w:t>
      </w:r>
    </w:p>
    <w:p w14:paraId="1181BC62" w14:textId="56BD503B" w:rsidR="00DC29DA" w:rsidRPr="00DC29DA" w:rsidRDefault="00DC29DA" w:rsidP="00DC29DA">
      <w:pPr>
        <w:suppressAutoHyphens w:val="0"/>
        <w:rPr>
          <w:sz w:val="24"/>
          <w:szCs w:val="24"/>
        </w:rPr>
      </w:pPr>
    </w:p>
    <w:p w14:paraId="5F389F33" w14:textId="77777777" w:rsidR="00BD7F83" w:rsidRPr="00563C98" w:rsidRDefault="00BD7F83" w:rsidP="00874C56">
      <w:pPr>
        <w:spacing w:line="360" w:lineRule="auto"/>
        <w:rPr>
          <w:rFonts w:ascii="Arial" w:hAnsi="Arial" w:cs="Arial"/>
        </w:rPr>
      </w:pPr>
    </w:p>
    <w:p w14:paraId="2E4C427E" w14:textId="7A59357A" w:rsidR="0054667A" w:rsidRDefault="00BC79CC" w:rsidP="00C44C81">
      <w:pPr>
        <w:spacing w:line="360" w:lineRule="auto"/>
        <w:rPr>
          <w:rFonts w:ascii="Arial" w:hAnsi="Arial" w:cs="Arial"/>
        </w:rPr>
      </w:pPr>
      <w:r>
        <w:rPr>
          <w:rFonts w:ascii="Arial" w:hAnsi="Arial" w:cs="Arial"/>
        </w:rPr>
        <w:t>Weiter</w:t>
      </w:r>
      <w:r w:rsidR="00E02C3D">
        <w:rPr>
          <w:rFonts w:ascii="Arial" w:hAnsi="Arial" w:cs="Arial"/>
        </w:rPr>
        <w:t>führende</w:t>
      </w:r>
      <w:r>
        <w:rPr>
          <w:rFonts w:ascii="Arial" w:hAnsi="Arial" w:cs="Arial"/>
        </w:rPr>
        <w:t xml:space="preserve"> Links: </w:t>
      </w:r>
    </w:p>
    <w:p w14:paraId="50F66D6A" w14:textId="6D57C88E" w:rsidR="006C19FB" w:rsidRDefault="00000000" w:rsidP="00C44C81">
      <w:pPr>
        <w:spacing w:line="360" w:lineRule="auto"/>
        <w:rPr>
          <w:rFonts w:ascii="Arial" w:hAnsi="Arial" w:cs="Arial"/>
        </w:rPr>
      </w:pPr>
      <w:hyperlink r:id="rId8" w:history="1">
        <w:r w:rsidR="00EA3A78" w:rsidRPr="004B6F40">
          <w:rPr>
            <w:rStyle w:val="Hyperlink"/>
            <w:rFonts w:ascii="Arial" w:hAnsi="Arial" w:cs="Arial"/>
            <w:u w:val="single"/>
          </w:rPr>
          <w:t>https://www.livinghaus.de</w:t>
        </w:r>
      </w:hyperlink>
      <w:r w:rsidR="00EA3A78" w:rsidRPr="001442CB">
        <w:rPr>
          <w:rFonts w:ascii="Arial" w:hAnsi="Arial" w:cs="Arial"/>
        </w:rPr>
        <w:t xml:space="preserve"> </w:t>
      </w:r>
    </w:p>
    <w:p w14:paraId="452B0DFD" w14:textId="49B5A94F" w:rsidR="00BC79CC" w:rsidRDefault="00000000" w:rsidP="00C44C81">
      <w:pPr>
        <w:spacing w:line="360" w:lineRule="auto"/>
        <w:rPr>
          <w:rFonts w:ascii="Arial" w:hAnsi="Arial" w:cs="Arial"/>
          <w:u w:val="single"/>
        </w:rPr>
      </w:pPr>
      <w:hyperlink r:id="rId9" w:history="1">
        <w:r w:rsidR="00EE4410" w:rsidRPr="0061784E">
          <w:rPr>
            <w:rStyle w:val="Hyperlink"/>
            <w:rFonts w:ascii="Arial" w:hAnsi="Arial" w:cs="Arial"/>
          </w:rPr>
          <w:t>https://www.livinghaus.de/hausbau/safety-first-garantien.html</w:t>
        </w:r>
      </w:hyperlink>
    </w:p>
    <w:p w14:paraId="3B005FA3" w14:textId="77777777" w:rsidR="00EE4410" w:rsidRDefault="00EE4410" w:rsidP="00C44C81">
      <w:pPr>
        <w:spacing w:line="360" w:lineRule="auto"/>
        <w:rPr>
          <w:rFonts w:ascii="Arial" w:hAnsi="Arial" w:cs="Arial"/>
          <w:u w:val="single"/>
        </w:rPr>
      </w:pPr>
    </w:p>
    <w:p w14:paraId="2BACBD73" w14:textId="77777777" w:rsidR="00EE4410" w:rsidRDefault="00EE4410" w:rsidP="00C44C81">
      <w:pPr>
        <w:spacing w:line="360" w:lineRule="auto"/>
        <w:rPr>
          <w:rFonts w:ascii="Arial" w:hAnsi="Arial" w:cs="Arial"/>
          <w:u w:val="single"/>
        </w:rPr>
      </w:pPr>
    </w:p>
    <w:p w14:paraId="0B25A316" w14:textId="746F4979" w:rsidR="00FB6282" w:rsidRPr="004C7A65" w:rsidRDefault="00FB6282" w:rsidP="00FB6282">
      <w:pPr>
        <w:spacing w:line="360" w:lineRule="auto"/>
        <w:rPr>
          <w:rFonts w:ascii="Arial" w:hAnsi="Arial" w:cs="Arial"/>
        </w:rPr>
      </w:pPr>
      <w:r w:rsidRPr="004C7A65">
        <w:rPr>
          <w:rFonts w:ascii="Arial" w:hAnsi="Arial" w:cs="Arial"/>
        </w:rPr>
        <w:t>((Text:</w:t>
      </w:r>
      <w:r w:rsidR="009C4F28" w:rsidRPr="004C7A65">
        <w:rPr>
          <w:rFonts w:ascii="Arial" w:hAnsi="Arial" w:cs="Arial"/>
        </w:rPr>
        <w:t xml:space="preserve"> </w:t>
      </w:r>
      <w:r w:rsidR="009C4F28" w:rsidRPr="00404D27">
        <w:rPr>
          <w:rFonts w:ascii="Arial" w:hAnsi="Arial" w:cs="Arial"/>
        </w:rPr>
        <w:t>ca</w:t>
      </w:r>
      <w:r w:rsidR="009C4F28" w:rsidRPr="00E51CC7">
        <w:rPr>
          <w:rFonts w:ascii="Arial" w:hAnsi="Arial" w:cs="Arial"/>
        </w:rPr>
        <w:t>.</w:t>
      </w:r>
      <w:r w:rsidRPr="00E51CC7">
        <w:rPr>
          <w:rFonts w:ascii="Arial" w:hAnsi="Arial" w:cs="Arial"/>
        </w:rPr>
        <w:t xml:space="preserve"> </w:t>
      </w:r>
      <w:r w:rsidR="00C22F37" w:rsidRPr="00E51CC7">
        <w:rPr>
          <w:rFonts w:ascii="Arial" w:hAnsi="Arial" w:cs="Arial"/>
        </w:rPr>
        <w:t>2.32</w:t>
      </w:r>
      <w:r w:rsidR="00E51CC7" w:rsidRPr="00E51CC7">
        <w:rPr>
          <w:rFonts w:ascii="Arial" w:hAnsi="Arial" w:cs="Arial"/>
        </w:rPr>
        <w:t>0</w:t>
      </w:r>
      <w:r w:rsidR="002334DF" w:rsidRPr="00E51CC7">
        <w:rPr>
          <w:rFonts w:ascii="Arial" w:hAnsi="Arial" w:cs="Arial"/>
        </w:rPr>
        <w:t xml:space="preserve"> </w:t>
      </w:r>
      <w:r w:rsidRPr="00E51CC7">
        <w:rPr>
          <w:rFonts w:ascii="Arial" w:hAnsi="Arial" w:cs="Arial"/>
        </w:rPr>
        <w:t xml:space="preserve">Zeichen </w:t>
      </w:r>
      <w:r w:rsidRPr="00FD575A">
        <w:rPr>
          <w:rFonts w:ascii="Arial" w:hAnsi="Arial" w:cs="Arial"/>
        </w:rPr>
        <w:t>inkl</w:t>
      </w:r>
      <w:r w:rsidRPr="004C7A65">
        <w:rPr>
          <w:rFonts w:ascii="Arial" w:hAnsi="Arial" w:cs="Arial"/>
        </w:rPr>
        <w:t>. Leerzeichen ohne Überschrift</w:t>
      </w:r>
      <w:r w:rsidR="00F21C74">
        <w:rPr>
          <w:rFonts w:ascii="Arial" w:hAnsi="Arial" w:cs="Arial"/>
        </w:rPr>
        <w:t xml:space="preserve"> und Vorspann</w:t>
      </w:r>
      <w:r w:rsidRPr="004C7A65">
        <w:rPr>
          <w:rFonts w:ascii="Arial" w:hAnsi="Arial" w:cs="Arial"/>
        </w:rPr>
        <w:t>))</w:t>
      </w:r>
    </w:p>
    <w:p w14:paraId="76814D34" w14:textId="77777777" w:rsidR="0073540B" w:rsidRPr="004C7A65" w:rsidRDefault="0073540B" w:rsidP="0073540B">
      <w:pPr>
        <w:spacing w:line="240" w:lineRule="atLeast"/>
        <w:rPr>
          <w:rFonts w:ascii="Arial" w:hAnsi="Arial" w:cs="Arial"/>
          <w:color w:val="000000"/>
          <w:sz w:val="18"/>
        </w:rPr>
      </w:pPr>
    </w:p>
    <w:p w14:paraId="597BB4BB" w14:textId="77777777" w:rsidR="0073540B" w:rsidRPr="004B6F40" w:rsidRDefault="0073540B" w:rsidP="0073540B">
      <w:pPr>
        <w:spacing w:line="240" w:lineRule="atLeast"/>
        <w:rPr>
          <w:rFonts w:ascii="Arial" w:hAnsi="Arial" w:cs="Arial"/>
          <w:b/>
          <w:color w:val="000000"/>
          <w:sz w:val="18"/>
        </w:rPr>
      </w:pPr>
      <w:r w:rsidRPr="004B6F40">
        <w:rPr>
          <w:rFonts w:ascii="Arial" w:hAnsi="Arial" w:cs="Arial"/>
          <w:b/>
          <w:color w:val="000000"/>
          <w:sz w:val="18"/>
        </w:rPr>
        <w:t>Bildunterschriften</w:t>
      </w:r>
    </w:p>
    <w:p w14:paraId="3F036A6F" w14:textId="15FA6842" w:rsidR="0073540B" w:rsidRDefault="0073540B" w:rsidP="0073540B">
      <w:pPr>
        <w:spacing w:line="240" w:lineRule="atLeast"/>
        <w:rPr>
          <w:rFonts w:ascii="Arial" w:hAnsi="Arial" w:cs="Arial"/>
          <w:color w:val="000000"/>
          <w:sz w:val="18"/>
        </w:rPr>
      </w:pPr>
    </w:p>
    <w:p w14:paraId="07821B66" w14:textId="416DF4E1" w:rsidR="00C22F37" w:rsidRPr="00C22F37" w:rsidRDefault="00477E06" w:rsidP="0073540B">
      <w:pPr>
        <w:spacing w:line="240" w:lineRule="atLeast"/>
        <w:rPr>
          <w:rFonts w:ascii="Arial" w:hAnsi="Arial" w:cs="Arial"/>
          <w:color w:val="000000"/>
          <w:sz w:val="18"/>
        </w:rPr>
      </w:pPr>
      <w:r w:rsidRPr="00477E06">
        <w:rPr>
          <w:rFonts w:ascii="Arial" w:hAnsi="Arial" w:cs="Arial"/>
          <w:color w:val="000000"/>
          <w:sz w:val="18"/>
        </w:rPr>
        <w:t>Living_Haus-Safety-First-Garantien.jpg</w:t>
      </w:r>
      <w:r w:rsidR="00C22F37">
        <w:rPr>
          <w:rFonts w:ascii="Arial" w:hAnsi="Arial" w:cs="Arial"/>
          <w:color w:val="000000"/>
          <w:sz w:val="18"/>
        </w:rPr>
        <w:t xml:space="preserve">: Mit den </w:t>
      </w:r>
      <w:proofErr w:type="spellStart"/>
      <w:r w:rsidR="00C22F37">
        <w:rPr>
          <w:rFonts w:ascii="Arial" w:hAnsi="Arial" w:cs="Arial"/>
          <w:color w:val="000000"/>
          <w:sz w:val="18"/>
        </w:rPr>
        <w:t>Safety</w:t>
      </w:r>
      <w:proofErr w:type="spellEnd"/>
      <w:r w:rsidR="00C22F37">
        <w:rPr>
          <w:rFonts w:ascii="Arial" w:hAnsi="Arial" w:cs="Arial"/>
          <w:color w:val="000000"/>
          <w:sz w:val="18"/>
        </w:rPr>
        <w:t>-First-Garantien gibt es für Baufamilien keinen Grund mehr</w:t>
      </w:r>
      <w:r w:rsidR="005363F0">
        <w:rPr>
          <w:rFonts w:ascii="Arial" w:hAnsi="Arial" w:cs="Arial"/>
          <w:color w:val="000000"/>
          <w:sz w:val="18"/>
        </w:rPr>
        <w:t>,</w:t>
      </w:r>
      <w:r w:rsidR="00C22F37">
        <w:rPr>
          <w:rFonts w:ascii="Arial" w:hAnsi="Arial" w:cs="Arial"/>
          <w:color w:val="000000"/>
          <w:sz w:val="18"/>
        </w:rPr>
        <w:t xml:space="preserve"> mit dem Hausbau länger zu warten</w:t>
      </w:r>
    </w:p>
    <w:p w14:paraId="7B0F75F5" w14:textId="77777777" w:rsidR="00C22F37" w:rsidRPr="00C22F37" w:rsidRDefault="00C22F37" w:rsidP="0073540B">
      <w:pPr>
        <w:spacing w:line="240" w:lineRule="atLeast"/>
        <w:rPr>
          <w:rFonts w:ascii="Arial" w:hAnsi="Arial" w:cs="Arial"/>
          <w:color w:val="000000"/>
          <w:sz w:val="18"/>
        </w:rPr>
      </w:pPr>
    </w:p>
    <w:p w14:paraId="2DE6BCA0" w14:textId="2463EA16" w:rsidR="00C22F37" w:rsidRPr="00C22F37" w:rsidRDefault="00477E06" w:rsidP="0073540B">
      <w:pPr>
        <w:spacing w:line="240" w:lineRule="atLeast"/>
        <w:rPr>
          <w:rFonts w:ascii="Arial" w:hAnsi="Arial" w:cs="Arial"/>
          <w:color w:val="000000"/>
          <w:sz w:val="18"/>
        </w:rPr>
      </w:pPr>
      <w:r w:rsidRPr="00477E06">
        <w:rPr>
          <w:rFonts w:ascii="Arial" w:hAnsi="Arial" w:cs="Arial"/>
          <w:color w:val="000000"/>
          <w:sz w:val="18"/>
        </w:rPr>
        <w:t>Living</w:t>
      </w:r>
      <w:r>
        <w:rPr>
          <w:rFonts w:ascii="Arial" w:hAnsi="Arial" w:cs="Arial"/>
          <w:color w:val="000000"/>
          <w:sz w:val="18"/>
        </w:rPr>
        <w:t>_</w:t>
      </w:r>
      <w:r w:rsidRPr="00477E06">
        <w:rPr>
          <w:rFonts w:ascii="Arial" w:hAnsi="Arial" w:cs="Arial"/>
          <w:color w:val="000000"/>
          <w:sz w:val="18"/>
        </w:rPr>
        <w:t>Haus</w:t>
      </w:r>
      <w:r>
        <w:rPr>
          <w:rFonts w:ascii="Arial" w:hAnsi="Arial" w:cs="Arial"/>
          <w:color w:val="000000"/>
          <w:sz w:val="18"/>
        </w:rPr>
        <w:t>-</w:t>
      </w:r>
      <w:r w:rsidRPr="00477E06">
        <w:rPr>
          <w:rFonts w:ascii="Arial" w:hAnsi="Arial" w:cs="Arial"/>
          <w:color w:val="000000"/>
          <w:sz w:val="18"/>
        </w:rPr>
        <w:t>Sunshine_168_V8.jpg</w:t>
      </w:r>
      <w:r>
        <w:rPr>
          <w:rFonts w:ascii="Arial" w:hAnsi="Arial" w:cs="Arial"/>
          <w:color w:val="000000"/>
          <w:sz w:val="18"/>
        </w:rPr>
        <w:t xml:space="preserve">: </w:t>
      </w:r>
      <w:r w:rsidR="00C22F37">
        <w:rPr>
          <w:rFonts w:ascii="Arial" w:hAnsi="Arial" w:cs="Arial"/>
          <w:color w:val="000000"/>
          <w:sz w:val="18"/>
        </w:rPr>
        <w:t>Bei Living Haus kann der Hauspreis fallen, aber nicht steigen</w:t>
      </w:r>
    </w:p>
    <w:p w14:paraId="7DB25486" w14:textId="77777777" w:rsidR="00C22F37" w:rsidRPr="00C22F37" w:rsidRDefault="00C22F37" w:rsidP="0073540B">
      <w:pPr>
        <w:spacing w:line="240" w:lineRule="atLeast"/>
        <w:rPr>
          <w:rFonts w:ascii="Arial" w:hAnsi="Arial" w:cs="Arial"/>
          <w:color w:val="000000"/>
          <w:sz w:val="18"/>
        </w:rPr>
      </w:pPr>
    </w:p>
    <w:p w14:paraId="53045060" w14:textId="77777777" w:rsidR="008F15FF" w:rsidRDefault="008F15FF" w:rsidP="008F15FF">
      <w:pPr>
        <w:spacing w:line="240" w:lineRule="atLeast"/>
        <w:rPr>
          <w:rFonts w:ascii="Arial" w:hAnsi="Arial" w:cs="Arial"/>
          <w:color w:val="000000"/>
          <w:sz w:val="18"/>
        </w:rPr>
      </w:pPr>
      <w:r w:rsidRPr="00E77711">
        <w:rPr>
          <w:rFonts w:ascii="Arial" w:hAnsi="Arial" w:cs="Arial"/>
          <w:color w:val="000000"/>
          <w:sz w:val="18"/>
        </w:rPr>
        <w:t>Living_Haus-Portrait_Peter_Hofmann.jpg</w:t>
      </w:r>
      <w:r>
        <w:rPr>
          <w:rFonts w:ascii="Arial" w:hAnsi="Arial" w:cs="Arial"/>
          <w:color w:val="000000"/>
          <w:sz w:val="18"/>
        </w:rPr>
        <w:t>: Peter Hofmann, Geschäftsführer Living Haus</w:t>
      </w:r>
    </w:p>
    <w:p w14:paraId="678C5F25" w14:textId="77777777" w:rsidR="008F15FF" w:rsidRDefault="008F15FF" w:rsidP="008F15FF">
      <w:pPr>
        <w:spacing w:line="240" w:lineRule="atLeast"/>
        <w:rPr>
          <w:rFonts w:ascii="Arial" w:hAnsi="Arial" w:cs="Arial"/>
          <w:color w:val="000000"/>
          <w:sz w:val="18"/>
        </w:rPr>
      </w:pPr>
    </w:p>
    <w:p w14:paraId="0F2AFA57" w14:textId="77777777" w:rsidR="008F15FF" w:rsidRPr="007041C4" w:rsidRDefault="008F15FF" w:rsidP="008F15FF">
      <w:pPr>
        <w:spacing w:line="240" w:lineRule="atLeast"/>
        <w:rPr>
          <w:rFonts w:ascii="Arial" w:hAnsi="Arial" w:cs="Arial"/>
          <w:color w:val="000000"/>
          <w:sz w:val="18"/>
        </w:rPr>
      </w:pPr>
      <w:r w:rsidRPr="00E77711">
        <w:rPr>
          <w:rFonts w:ascii="Arial" w:hAnsi="Arial" w:cs="Arial"/>
          <w:color w:val="000000"/>
          <w:sz w:val="18"/>
        </w:rPr>
        <w:t>Living_Haus-Logo.jpg</w:t>
      </w:r>
      <w:r w:rsidRPr="007041C4">
        <w:rPr>
          <w:rFonts w:ascii="Arial" w:hAnsi="Arial" w:cs="Arial"/>
          <w:color w:val="000000"/>
          <w:sz w:val="18"/>
        </w:rPr>
        <w:t>: Living Haus, die junge Ausbauhausmarke mit de</w:t>
      </w:r>
      <w:r>
        <w:rPr>
          <w:rFonts w:ascii="Arial" w:hAnsi="Arial" w:cs="Arial"/>
          <w:color w:val="000000"/>
          <w:sz w:val="18"/>
        </w:rPr>
        <w:t>n umfangreichen Inklusiv-Leistungen</w:t>
      </w:r>
    </w:p>
    <w:p w14:paraId="2307DA3E" w14:textId="19215D15" w:rsidR="00C22F37" w:rsidRPr="00C22F37" w:rsidRDefault="00C22F37" w:rsidP="0073540B">
      <w:pPr>
        <w:spacing w:line="240" w:lineRule="atLeast"/>
        <w:rPr>
          <w:rFonts w:ascii="Arial" w:hAnsi="Arial" w:cs="Arial"/>
          <w:color w:val="000000"/>
          <w:sz w:val="18"/>
        </w:rPr>
      </w:pPr>
    </w:p>
    <w:p w14:paraId="79A30199" w14:textId="3926A703" w:rsidR="00473514" w:rsidRPr="00D11517" w:rsidRDefault="00473514" w:rsidP="0073540B">
      <w:pPr>
        <w:spacing w:line="240" w:lineRule="atLeast"/>
        <w:rPr>
          <w:rFonts w:ascii="Arial" w:hAnsi="Arial" w:cs="Arial"/>
          <w:color w:val="000000"/>
          <w:sz w:val="18"/>
        </w:rPr>
      </w:pPr>
    </w:p>
    <w:p w14:paraId="74C9809D" w14:textId="77777777" w:rsidR="0051483F" w:rsidRPr="00D11517" w:rsidRDefault="0051483F" w:rsidP="0073540B">
      <w:pPr>
        <w:spacing w:line="240" w:lineRule="atLeast"/>
        <w:rPr>
          <w:rFonts w:ascii="Arial" w:hAnsi="Arial" w:cs="Arial"/>
          <w:color w:val="000000"/>
          <w:sz w:val="18"/>
        </w:rPr>
      </w:pPr>
    </w:p>
    <w:p w14:paraId="3EBCEC02" w14:textId="77777777" w:rsidR="00FD575A" w:rsidRPr="004C7A65" w:rsidRDefault="00FD575A" w:rsidP="00FD575A">
      <w:pPr>
        <w:rPr>
          <w:rFonts w:ascii="Arial" w:hAnsi="Arial" w:cs="Arial"/>
          <w:b/>
          <w:sz w:val="18"/>
          <w:szCs w:val="18"/>
        </w:rPr>
      </w:pPr>
      <w:r w:rsidRPr="004C7A65">
        <w:rPr>
          <w:rFonts w:ascii="Arial" w:hAnsi="Arial" w:cs="Arial"/>
          <w:b/>
          <w:sz w:val="18"/>
          <w:szCs w:val="18"/>
        </w:rPr>
        <w:t>Über Living Haus</w:t>
      </w:r>
    </w:p>
    <w:p w14:paraId="472DC172" w14:textId="77777777" w:rsidR="00FD575A" w:rsidRDefault="00FD575A" w:rsidP="0072259A">
      <w:pPr>
        <w:rPr>
          <w:rFonts w:ascii="Arial" w:hAnsi="Arial" w:cs="Arial"/>
          <w:bCs/>
          <w:sz w:val="18"/>
          <w:szCs w:val="18"/>
        </w:rPr>
      </w:pPr>
      <w:r w:rsidRPr="004C7A65">
        <w:rPr>
          <w:rFonts w:ascii="Arial" w:hAnsi="Arial" w:cs="Arial"/>
          <w:bCs/>
          <w:sz w:val="18"/>
          <w:szCs w:val="18"/>
        </w:rPr>
        <w:t xml:space="preserve">Viva la </w:t>
      </w:r>
      <w:proofErr w:type="gramStart"/>
      <w:r w:rsidRPr="004C7A65">
        <w:rPr>
          <w:rFonts w:ascii="Arial" w:hAnsi="Arial" w:cs="Arial"/>
          <w:bCs/>
          <w:sz w:val="18"/>
          <w:szCs w:val="18"/>
        </w:rPr>
        <w:t>Zuhause</w:t>
      </w:r>
      <w:proofErr w:type="gramEnd"/>
      <w:r w:rsidRPr="004C7A65">
        <w:rPr>
          <w:rFonts w:ascii="Arial" w:hAnsi="Arial" w:cs="Arial"/>
          <w:bCs/>
          <w:sz w:val="18"/>
          <w:szCs w:val="18"/>
        </w:rPr>
        <w:t xml:space="preserve">! Weil </w:t>
      </w:r>
      <w:proofErr w:type="gramStart"/>
      <w:r w:rsidRPr="004C7A65">
        <w:rPr>
          <w:rFonts w:ascii="Arial" w:hAnsi="Arial" w:cs="Arial"/>
          <w:bCs/>
          <w:sz w:val="18"/>
          <w:szCs w:val="18"/>
        </w:rPr>
        <w:t>Zuhause</w:t>
      </w:r>
      <w:proofErr w:type="gramEnd"/>
      <w:r w:rsidRPr="004C7A65">
        <w:rPr>
          <w:rFonts w:ascii="Arial" w:hAnsi="Arial" w:cs="Arial"/>
          <w:bCs/>
          <w:sz w:val="18"/>
          <w:szCs w:val="18"/>
        </w:rPr>
        <w:t xml:space="preserve"> mehr ist als vier Wände und ein Dach, bietet der hessische Ausbauhausspezialist Living Haus seinen Baufamilien mehr. Mit einem in der Branche beispiellosen Servicepaket von einer einzigartigen App, mit der die Baufamilien ihr Bauprojekt digital steuern können, bis hin zur praktischen Unterstützung beim Ausbau gibt Living Haus seinen Baufamilien die Sicherheit, dass ihr Hausbau zweifelsfrei gelingt. Dafür hat Living Haus ein Netz aus Experten aufgespannt – angefangen von der Hausberatung über die Finanzierungsberatung, Hilfe bei der Grundstückssuche bis hin zu einzigartigen Angeboten wie dem </w:t>
      </w:r>
      <w:r>
        <w:rPr>
          <w:rFonts w:ascii="Arial" w:hAnsi="Arial" w:cs="Arial"/>
          <w:bCs/>
          <w:sz w:val="18"/>
          <w:szCs w:val="18"/>
        </w:rPr>
        <w:t>Zuhause-Paket, in dem alles für den Ausbau drin ist,</w:t>
      </w:r>
      <w:r w:rsidRPr="004C7A65">
        <w:rPr>
          <w:rFonts w:ascii="Arial" w:hAnsi="Arial" w:cs="Arial"/>
          <w:bCs/>
          <w:sz w:val="18"/>
          <w:szCs w:val="18"/>
        </w:rPr>
        <w:t xml:space="preserve"> und dem Profi-</w:t>
      </w:r>
      <w:r w:rsidRPr="004C7A65">
        <w:rPr>
          <w:rFonts w:ascii="Arial" w:hAnsi="Arial" w:cs="Arial"/>
          <w:bCs/>
          <w:sz w:val="18"/>
          <w:szCs w:val="18"/>
        </w:rPr>
        <w:lastRenderedPageBreak/>
        <w:t xml:space="preserve">Ausbau-Coaching im eigenen Haus durch die DIY Academy. Mit der großen Auswahl aus Hunderten von vorgedachten und vielfältig anpassbaren Hausvarianten und Grundrissen verwirklichen Baufamilien mit Living Haus ihre Vorstellungen von ihrem neuen Zuhause. Dabei bauen sie auf Qualität </w:t>
      </w:r>
      <w:proofErr w:type="spellStart"/>
      <w:r w:rsidRPr="004C7A65">
        <w:rPr>
          <w:rFonts w:ascii="Arial" w:hAnsi="Arial" w:cs="Arial"/>
          <w:bCs/>
          <w:sz w:val="18"/>
          <w:szCs w:val="18"/>
        </w:rPr>
        <w:t>made</w:t>
      </w:r>
      <w:proofErr w:type="spellEnd"/>
      <w:r w:rsidRPr="004C7A65">
        <w:rPr>
          <w:rFonts w:ascii="Arial" w:hAnsi="Arial" w:cs="Arial"/>
          <w:bCs/>
          <w:sz w:val="18"/>
          <w:szCs w:val="18"/>
        </w:rPr>
        <w:t xml:space="preserve"> in Germany, denn alle Living Häuser werden ausschließlich im Hausbauwerk in Hessen gefertigt. Living Haus, mit Sitz in Schlüchtern, ist mit rund 20 Musterhäusern und Vertriebsbüros in ganz Deutschland vertreten. </w:t>
      </w:r>
    </w:p>
    <w:p w14:paraId="53624EE3" w14:textId="468DC0E4" w:rsidR="004C7A65" w:rsidRPr="0072259A" w:rsidRDefault="00B73015" w:rsidP="0072259A">
      <w:pPr>
        <w:rPr>
          <w:rFonts w:ascii="Arial" w:hAnsi="Arial" w:cs="Arial"/>
          <w:bCs/>
          <w:sz w:val="18"/>
        </w:rPr>
      </w:pPr>
      <w:r w:rsidRPr="004C7A65">
        <w:rPr>
          <w:rFonts w:ascii="Arial" w:hAnsi="Arial" w:cs="Arial"/>
          <w:bCs/>
          <w:sz w:val="18"/>
          <w:szCs w:val="18"/>
        </w:rPr>
        <w:t xml:space="preserve">Mehr Informationen: </w:t>
      </w:r>
      <w:hyperlink r:id="rId10" w:history="1">
        <w:r w:rsidRPr="004C7A65">
          <w:rPr>
            <w:rStyle w:val="Hyperlink"/>
            <w:rFonts w:ascii="Arial" w:hAnsi="Arial" w:cs="Arial"/>
            <w:bCs/>
            <w:sz w:val="18"/>
            <w:szCs w:val="18"/>
            <w:u w:val="single"/>
          </w:rPr>
          <w:t>livinghaus.de</w:t>
        </w:r>
      </w:hyperlink>
      <w:r w:rsidRPr="004C7A65">
        <w:rPr>
          <w:rFonts w:ascii="Arial" w:hAnsi="Arial" w:cs="Arial"/>
          <w:bCs/>
          <w:sz w:val="18"/>
          <w:szCs w:val="18"/>
        </w:rPr>
        <w:t xml:space="preserve"> </w:t>
      </w:r>
    </w:p>
    <w:sectPr w:rsidR="004C7A65" w:rsidRPr="0072259A" w:rsidSect="00303DCC">
      <w:headerReference w:type="even" r:id="rId11"/>
      <w:headerReference w:type="default" r:id="rId12"/>
      <w:footerReference w:type="even" r:id="rId13"/>
      <w:footerReference w:type="default" r:id="rId14"/>
      <w:headerReference w:type="first" r:id="rId15"/>
      <w:footerReference w:type="first" r:id="rId16"/>
      <w:pgSz w:w="11906" w:h="16838"/>
      <w:pgMar w:top="3005" w:right="3118" w:bottom="1134" w:left="1417" w:header="1689" w:footer="720"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7D5B7" w14:textId="77777777" w:rsidR="0014655C" w:rsidRDefault="0014655C">
      <w:r>
        <w:separator/>
      </w:r>
    </w:p>
  </w:endnote>
  <w:endnote w:type="continuationSeparator" w:id="0">
    <w:p w14:paraId="07E9396B" w14:textId="77777777" w:rsidR="0014655C" w:rsidRDefault="0014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font813">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2525" w14:textId="77777777" w:rsidR="00BE3C65" w:rsidRDefault="00BE3C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C185" w14:textId="77777777" w:rsidR="00BE3C65" w:rsidRDefault="00BE3C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121" w14:textId="77777777" w:rsidR="00BE3C65" w:rsidRDefault="00BE3C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411F" w14:textId="77777777" w:rsidR="0014655C" w:rsidRDefault="0014655C">
      <w:r>
        <w:separator/>
      </w:r>
    </w:p>
  </w:footnote>
  <w:footnote w:type="continuationSeparator" w:id="0">
    <w:p w14:paraId="2218903D" w14:textId="77777777" w:rsidR="0014655C" w:rsidRDefault="00146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0879" w14:textId="77777777" w:rsidR="00BE3C65" w:rsidRDefault="00BE3C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1E08" w14:textId="77777777" w:rsidR="00BE3C65" w:rsidRDefault="00BE3C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6F90" w14:textId="5E6B77B3" w:rsidR="004C7A65" w:rsidRDefault="00BC79CC" w:rsidP="004C7A65">
    <w:pPr>
      <w:pStyle w:val="Kopfzeile"/>
      <w:jc w:val="right"/>
      <w:rPr>
        <w:rFonts w:ascii="Arial" w:hAnsi="Arial" w:cs="Arial"/>
        <w:sz w:val="32"/>
      </w:rPr>
    </w:pPr>
    <w:r>
      <w:rPr>
        <w:rFonts w:ascii="Arial" w:hAnsi="Arial" w:cs="Arial"/>
        <w:noProof/>
        <w:sz w:val="32"/>
      </w:rPr>
      <mc:AlternateContent>
        <mc:Choice Requires="wps">
          <w:drawing>
            <wp:anchor distT="0" distB="0" distL="114300" distR="114300" simplePos="0" relativeHeight="251660288" behindDoc="0" locked="0" layoutInCell="1" allowOverlap="1" wp14:anchorId="47BA386C" wp14:editId="1D32F498">
              <wp:simplePos x="0" y="0"/>
              <wp:positionH relativeFrom="column">
                <wp:posOffset>4932871</wp:posOffset>
              </wp:positionH>
              <wp:positionV relativeFrom="paragraph">
                <wp:posOffset>-909618</wp:posOffset>
              </wp:positionV>
              <wp:extent cx="1476260" cy="1465243"/>
              <wp:effectExtent l="0" t="0" r="0" b="0"/>
              <wp:wrapNone/>
              <wp:docPr id="3" name="Textfeld 3"/>
              <wp:cNvGraphicFramePr/>
              <a:graphic xmlns:a="http://schemas.openxmlformats.org/drawingml/2006/main">
                <a:graphicData uri="http://schemas.microsoft.com/office/word/2010/wordprocessingShape">
                  <wps:wsp>
                    <wps:cNvSpPr txBox="1"/>
                    <wps:spPr>
                      <a:xfrm>
                        <a:off x="0" y="0"/>
                        <a:ext cx="1476260" cy="1465243"/>
                      </a:xfrm>
                      <a:prstGeom prst="rect">
                        <a:avLst/>
                      </a:prstGeom>
                      <a:noFill/>
                      <a:ln w="6350">
                        <a:noFill/>
                      </a:ln>
                    </wps:spPr>
                    <wps:txbx>
                      <w:txbxContent>
                        <w:p w14:paraId="5B832EB6" w14:textId="7AD02C39" w:rsidR="00BC79CC" w:rsidRDefault="00BC79CC">
                          <w:r w:rsidRPr="00BC79CC">
                            <w:rPr>
                              <w:rFonts w:ascii="Verdana" w:hAnsi="Verdana"/>
                              <w:b/>
                              <w:noProof/>
                            </w:rPr>
                            <w:drawing>
                              <wp:inline distT="0" distB="0" distL="0" distR="0" wp14:anchorId="1F3D7B5F" wp14:editId="62DEECE5">
                                <wp:extent cx="1266825" cy="1358525"/>
                                <wp:effectExtent l="0" t="0" r="3175" b="635"/>
                                <wp:docPr id="4"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5"/>
                                        <pic:cNvPicPr>
                                          <a:picLocks/>
                                        </pic:cNvPicPr>
                                      </pic:nvPicPr>
                                      <pic:blipFill>
                                        <a:blip r:embed="rId1"/>
                                        <a:stretch>
                                          <a:fillRect/>
                                        </a:stretch>
                                      </pic:blipFill>
                                      <pic:spPr bwMode="auto">
                                        <a:xfrm>
                                          <a:off x="0" y="0"/>
                                          <a:ext cx="1266825" cy="1358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BA386C" id="_x0000_t202" coordsize="21600,21600" o:spt="202" path="m,l,21600r21600,l21600,xe">
              <v:stroke joinstyle="miter"/>
              <v:path gradientshapeok="t" o:connecttype="rect"/>
            </v:shapetype>
            <v:shape id="Textfeld 3" o:spid="_x0000_s1026" type="#_x0000_t202" style="position:absolute;left:0;text-align:left;margin-left:388.4pt;margin-top:-71.6pt;width:116.25pt;height:11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" filled="f" stroked="f" strokeweight=".5pt">
              <v:textbox>
                <w:txbxContent>
                  <w:p w14:paraId="5B832EB6" w14:textId="7AD02C39" w:rsidR="00BC79CC" w:rsidRDefault="00BC79CC">
                    <w:r w:rsidRPr="00BC79CC">
                      <w:rPr>
                        <w:rFonts w:ascii="Verdana" w:hAnsi="Verdana"/>
                        <w:b/>
                        <w:noProof/>
                      </w:rPr>
                      <w:drawing>
                        <wp:inline distT="0" distB="0" distL="0" distR="0" wp14:anchorId="1F3D7B5F" wp14:editId="62DEECE5">
                          <wp:extent cx="1266825" cy="1358525"/>
                          <wp:effectExtent l="0" t="0" r="3175" b="635"/>
                          <wp:docPr id="4"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5"/>
                                  <pic:cNvPicPr>
                                    <a:picLocks/>
                                  </pic:cNvPicPr>
                                </pic:nvPicPr>
                                <pic:blipFill>
                                  <a:blip r:embed="rId2"/>
                                  <a:stretch>
                                    <a:fillRect/>
                                  </a:stretch>
                                </pic:blipFill>
                                <pic:spPr bwMode="auto">
                                  <a:xfrm>
                                    <a:off x="0" y="0"/>
                                    <a:ext cx="1266825" cy="1358525"/>
                                  </a:xfrm>
                                  <a:prstGeom prst="rect">
                                    <a:avLst/>
                                  </a:prstGeom>
                                  <a:noFill/>
                                  <a:ln>
                                    <a:noFill/>
                                  </a:ln>
                                </pic:spPr>
                              </pic:pic>
                            </a:graphicData>
                          </a:graphic>
                        </wp:inline>
                      </w:drawing>
                    </w:r>
                  </w:p>
                </w:txbxContent>
              </v:textbox>
            </v:shape>
          </w:pict>
        </mc:Fallback>
      </mc:AlternateContent>
    </w:r>
  </w:p>
  <w:p w14:paraId="2D253369" w14:textId="3250CB65" w:rsidR="00BC79CC" w:rsidRPr="004C2223" w:rsidRDefault="0051483F" w:rsidP="00BC79CC">
    <w:pPr>
      <w:pStyle w:val="Kopfzeile"/>
      <w:pBdr>
        <w:bottom w:val="single" w:sz="6" w:space="1" w:color="auto"/>
      </w:pBdr>
      <w:rPr>
        <w:rFonts w:ascii="Arial" w:hAnsi="Arial" w:cs="Arial"/>
        <w:color w:val="575656"/>
        <w:sz w:val="32"/>
      </w:rPr>
    </w:pPr>
    <w:r w:rsidRPr="004C2223">
      <w:rPr>
        <w:rFonts w:ascii="Verdana" w:hAnsi="Verdana"/>
        <w:b/>
        <w:noProof/>
        <w:color w:val="575656"/>
      </w:rPr>
      <mc:AlternateContent>
        <mc:Choice Requires="wps">
          <w:drawing>
            <wp:anchor distT="0" distB="0" distL="114300" distR="114300" simplePos="0" relativeHeight="251661312" behindDoc="0" locked="0" layoutInCell="1" allowOverlap="1" wp14:anchorId="6BB2C619" wp14:editId="3DB2DF49">
              <wp:simplePos x="0" y="0"/>
              <wp:positionH relativeFrom="column">
                <wp:posOffset>4965700</wp:posOffset>
              </wp:positionH>
              <wp:positionV relativeFrom="paragraph">
                <wp:posOffset>1553210</wp:posOffset>
              </wp:positionV>
              <wp:extent cx="1597025" cy="356461"/>
              <wp:effectExtent l="0" t="0" r="0" b="0"/>
              <wp:wrapNone/>
              <wp:docPr id="5" name="Textfeld 5"/>
              <wp:cNvGraphicFramePr/>
              <a:graphic xmlns:a="http://schemas.openxmlformats.org/drawingml/2006/main">
                <a:graphicData uri="http://schemas.microsoft.com/office/word/2010/wordprocessingShape">
                  <wps:wsp>
                    <wps:cNvSpPr txBox="1"/>
                    <wps:spPr>
                      <a:xfrm>
                        <a:off x="0" y="0"/>
                        <a:ext cx="1597025" cy="356461"/>
                      </a:xfrm>
                      <a:prstGeom prst="rect">
                        <a:avLst/>
                      </a:prstGeom>
                      <a:noFill/>
                      <a:ln w="6350">
                        <a:noFill/>
                      </a:ln>
                    </wps:spPr>
                    <wps:txb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000000">
                          <w:pPr>
                            <w:rPr>
                              <w:rFonts w:ascii="Arial" w:hAnsi="Arial" w:cs="Arial"/>
                              <w:color w:val="595959" w:themeColor="text1" w:themeTint="A6"/>
                              <w:sz w:val="16"/>
                              <w:szCs w:val="16"/>
                              <w:u w:val="single"/>
                            </w:rPr>
                          </w:pPr>
                          <w:hyperlink r:id="rId3"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B2C619" id="Textfeld 5" o:spid="_x0000_s1027" type="#_x0000_t202" style="position:absolute;margin-left:391pt;margin-top:122.3pt;width:125.75pt;height:28.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" filled="f" stroked="f" strokeweight=".5pt">
              <v:textbo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000000">
                    <w:pPr>
                      <w:rPr>
                        <w:rFonts w:ascii="Arial" w:hAnsi="Arial" w:cs="Arial"/>
                        <w:color w:val="595959" w:themeColor="text1" w:themeTint="A6"/>
                        <w:sz w:val="16"/>
                        <w:szCs w:val="16"/>
                        <w:u w:val="single"/>
                      </w:rPr>
                    </w:pPr>
                    <w:hyperlink r:id="rId4"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v:textbox>
            </v:shape>
          </w:pict>
        </mc:Fallback>
      </mc:AlternateContent>
    </w:r>
    <w:r w:rsidR="00FD575A" w:rsidRPr="004C2223">
      <w:rPr>
        <w:rFonts w:ascii="Verdana" w:hAnsi="Verdana"/>
        <w:b/>
        <w:noProof/>
        <w:color w:val="575656"/>
      </w:rPr>
      <mc:AlternateContent>
        <mc:Choice Requires="wps">
          <w:drawing>
            <wp:anchor distT="0" distB="0" distL="114300" distR="114300" simplePos="0" relativeHeight="251659264" behindDoc="0" locked="0" layoutInCell="1" allowOverlap="1" wp14:anchorId="11B9C282" wp14:editId="6EDA09B2">
              <wp:simplePos x="0" y="0"/>
              <wp:positionH relativeFrom="column">
                <wp:posOffset>4967605</wp:posOffset>
              </wp:positionH>
              <wp:positionV relativeFrom="paragraph">
                <wp:posOffset>528956</wp:posOffset>
              </wp:positionV>
              <wp:extent cx="1597025" cy="1022350"/>
              <wp:effectExtent l="0" t="0" r="0" b="0"/>
              <wp:wrapNone/>
              <wp:docPr id="2" name="Textfeld 2"/>
              <wp:cNvGraphicFramePr/>
              <a:graphic xmlns:a="http://schemas.openxmlformats.org/drawingml/2006/main">
                <a:graphicData uri="http://schemas.microsoft.com/office/word/2010/wordprocessingShape">
                  <wps:wsp>
                    <wps:cNvSpPr txBox="1"/>
                    <wps:spPr>
                      <a:xfrm>
                        <a:off x="0" y="0"/>
                        <a:ext cx="1597025" cy="1022350"/>
                      </a:xfrm>
                      <a:prstGeom prst="rect">
                        <a:avLst/>
                      </a:prstGeom>
                      <a:noFill/>
                      <a:ln w="6350">
                        <a:noFill/>
                      </a:ln>
                    </wps:spPr>
                    <wps:txb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000000" w:rsidP="0051483F">
                          <w:pPr>
                            <w:tabs>
                              <w:tab w:val="left" w:pos="709"/>
                              <w:tab w:val="left" w:pos="4820"/>
                            </w:tabs>
                            <w:spacing w:line="276" w:lineRule="auto"/>
                            <w:rPr>
                              <w:rFonts w:ascii="Arial" w:hAnsi="Arial" w:cs="Arial"/>
                              <w:color w:val="575656"/>
                              <w:sz w:val="16"/>
                              <w:szCs w:val="16"/>
                            </w:rPr>
                          </w:pPr>
                          <w:hyperlink r:id="rId5" w:history="1">
                            <w:r w:rsidR="00BC79CC" w:rsidRPr="004C2223">
                              <w:rPr>
                                <w:rStyle w:val="Hyperlink"/>
                                <w:rFonts w:ascii="Arial" w:hAnsi="Arial" w:cs="Arial"/>
                                <w:color w:val="575656"/>
                                <w:sz w:val="16"/>
                                <w:szCs w:val="16"/>
                              </w:rPr>
                              <w:t>presse@livinghaus.de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C282" id="Textfeld 2" o:spid="_x0000_s1028" type="#_x0000_t202" style="position:absolute;margin-left:391.15pt;margin-top:41.65pt;width:125.7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" filled="f" stroked="f" strokeweight=".5pt">
              <v:textbo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000000" w:rsidP="0051483F">
                    <w:pPr>
                      <w:tabs>
                        <w:tab w:val="left" w:pos="709"/>
                        <w:tab w:val="left" w:pos="4820"/>
                      </w:tabs>
                      <w:spacing w:line="276" w:lineRule="auto"/>
                      <w:rPr>
                        <w:rFonts w:ascii="Arial" w:hAnsi="Arial" w:cs="Arial"/>
                        <w:color w:val="575656"/>
                        <w:sz w:val="16"/>
                        <w:szCs w:val="16"/>
                      </w:rPr>
                    </w:pPr>
                    <w:hyperlink r:id="rId6" w:history="1">
                      <w:r w:rsidR="00BC79CC" w:rsidRPr="004C2223">
                        <w:rPr>
                          <w:rStyle w:val="Hyperlink"/>
                          <w:rFonts w:ascii="Arial" w:hAnsi="Arial" w:cs="Arial"/>
                          <w:color w:val="575656"/>
                          <w:sz w:val="16"/>
                          <w:szCs w:val="16"/>
                        </w:rPr>
                        <w:t>presse@livinghaus.de</w:t>
                      </w:r>
                    </w:hyperlink>
                  </w:p>
                </w:txbxContent>
              </v:textbox>
            </v:shape>
          </w:pict>
        </mc:Fallback>
      </mc:AlternateContent>
    </w:r>
    <w:r w:rsidR="004C7A65" w:rsidRPr="004C2223">
      <w:rPr>
        <w:rFonts w:ascii="Arial" w:hAnsi="Arial" w:cs="Arial"/>
        <w:color w:val="575656"/>
        <w:sz w:val="32"/>
      </w:rPr>
      <w:t>P</w:t>
    </w:r>
    <w:r w:rsidR="004C6CC9" w:rsidRPr="004C2223">
      <w:rPr>
        <w:rFonts w:ascii="Arial" w:hAnsi="Arial" w:cs="Arial"/>
        <w:color w:val="575656"/>
        <w:sz w:val="32"/>
      </w:rPr>
      <w:t>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9A8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65DE8"/>
    <w:multiLevelType w:val="hybridMultilevel"/>
    <w:tmpl w:val="7368F20C"/>
    <w:lvl w:ilvl="0" w:tplc="0E74E838">
      <w:start w:val="5"/>
      <w:numFmt w:val="bullet"/>
      <w:lvlText w:val=""/>
      <w:lvlJc w:val="left"/>
      <w:pPr>
        <w:ind w:left="1060" w:hanging="360"/>
      </w:pPr>
      <w:rPr>
        <w:rFonts w:ascii="Symbol" w:eastAsia="MS Mincho" w:hAnsi="Symbol" w:cs="Times New Roman"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2697190C"/>
    <w:multiLevelType w:val="hybridMultilevel"/>
    <w:tmpl w:val="2102A640"/>
    <w:lvl w:ilvl="0" w:tplc="965E0F56">
      <w:start w:val="1"/>
      <w:numFmt w:val="bullet"/>
      <w:lvlText w:val="•"/>
      <w:lvlJc w:val="left"/>
      <w:pPr>
        <w:tabs>
          <w:tab w:val="num" w:pos="720"/>
        </w:tabs>
        <w:ind w:left="720" w:hanging="360"/>
      </w:pPr>
      <w:rPr>
        <w:rFonts w:ascii="Arial" w:hAnsi="Arial" w:hint="default"/>
      </w:rPr>
    </w:lvl>
    <w:lvl w:ilvl="1" w:tplc="BF141E3A" w:tentative="1">
      <w:start w:val="1"/>
      <w:numFmt w:val="bullet"/>
      <w:lvlText w:val="•"/>
      <w:lvlJc w:val="left"/>
      <w:pPr>
        <w:tabs>
          <w:tab w:val="num" w:pos="1440"/>
        </w:tabs>
        <w:ind w:left="1440" w:hanging="360"/>
      </w:pPr>
      <w:rPr>
        <w:rFonts w:ascii="Arial" w:hAnsi="Arial" w:hint="default"/>
      </w:rPr>
    </w:lvl>
    <w:lvl w:ilvl="2" w:tplc="0F60528A" w:tentative="1">
      <w:start w:val="1"/>
      <w:numFmt w:val="bullet"/>
      <w:lvlText w:val="•"/>
      <w:lvlJc w:val="left"/>
      <w:pPr>
        <w:tabs>
          <w:tab w:val="num" w:pos="2160"/>
        </w:tabs>
        <w:ind w:left="2160" w:hanging="360"/>
      </w:pPr>
      <w:rPr>
        <w:rFonts w:ascii="Arial" w:hAnsi="Arial" w:hint="default"/>
      </w:rPr>
    </w:lvl>
    <w:lvl w:ilvl="3" w:tplc="D9AAE09E" w:tentative="1">
      <w:start w:val="1"/>
      <w:numFmt w:val="bullet"/>
      <w:lvlText w:val="•"/>
      <w:lvlJc w:val="left"/>
      <w:pPr>
        <w:tabs>
          <w:tab w:val="num" w:pos="2880"/>
        </w:tabs>
        <w:ind w:left="2880" w:hanging="360"/>
      </w:pPr>
      <w:rPr>
        <w:rFonts w:ascii="Arial" w:hAnsi="Arial" w:hint="default"/>
      </w:rPr>
    </w:lvl>
    <w:lvl w:ilvl="4" w:tplc="99168068" w:tentative="1">
      <w:start w:val="1"/>
      <w:numFmt w:val="bullet"/>
      <w:lvlText w:val="•"/>
      <w:lvlJc w:val="left"/>
      <w:pPr>
        <w:tabs>
          <w:tab w:val="num" w:pos="3600"/>
        </w:tabs>
        <w:ind w:left="3600" w:hanging="360"/>
      </w:pPr>
      <w:rPr>
        <w:rFonts w:ascii="Arial" w:hAnsi="Arial" w:hint="default"/>
      </w:rPr>
    </w:lvl>
    <w:lvl w:ilvl="5" w:tplc="95F09D4E" w:tentative="1">
      <w:start w:val="1"/>
      <w:numFmt w:val="bullet"/>
      <w:lvlText w:val="•"/>
      <w:lvlJc w:val="left"/>
      <w:pPr>
        <w:tabs>
          <w:tab w:val="num" w:pos="4320"/>
        </w:tabs>
        <w:ind w:left="4320" w:hanging="360"/>
      </w:pPr>
      <w:rPr>
        <w:rFonts w:ascii="Arial" w:hAnsi="Arial" w:hint="default"/>
      </w:rPr>
    </w:lvl>
    <w:lvl w:ilvl="6" w:tplc="4F62E47A" w:tentative="1">
      <w:start w:val="1"/>
      <w:numFmt w:val="bullet"/>
      <w:lvlText w:val="•"/>
      <w:lvlJc w:val="left"/>
      <w:pPr>
        <w:tabs>
          <w:tab w:val="num" w:pos="5040"/>
        </w:tabs>
        <w:ind w:left="5040" w:hanging="360"/>
      </w:pPr>
      <w:rPr>
        <w:rFonts w:ascii="Arial" w:hAnsi="Arial" w:hint="default"/>
      </w:rPr>
    </w:lvl>
    <w:lvl w:ilvl="7" w:tplc="DF2C1F2E" w:tentative="1">
      <w:start w:val="1"/>
      <w:numFmt w:val="bullet"/>
      <w:lvlText w:val="•"/>
      <w:lvlJc w:val="left"/>
      <w:pPr>
        <w:tabs>
          <w:tab w:val="num" w:pos="5760"/>
        </w:tabs>
        <w:ind w:left="5760" w:hanging="360"/>
      </w:pPr>
      <w:rPr>
        <w:rFonts w:ascii="Arial" w:hAnsi="Arial" w:hint="default"/>
      </w:rPr>
    </w:lvl>
    <w:lvl w:ilvl="8" w:tplc="A6B051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272CE1"/>
    <w:multiLevelType w:val="hybridMultilevel"/>
    <w:tmpl w:val="81EE0FB0"/>
    <w:lvl w:ilvl="0" w:tplc="DFCC238E">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4F6B98"/>
    <w:multiLevelType w:val="hybridMultilevel"/>
    <w:tmpl w:val="6DC0BC18"/>
    <w:lvl w:ilvl="0" w:tplc="C854BEF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7247305">
    <w:abstractNumId w:val="4"/>
  </w:num>
  <w:num w:numId="2" w16cid:durableId="676157211">
    <w:abstractNumId w:val="1"/>
  </w:num>
  <w:num w:numId="3" w16cid:durableId="1797334789">
    <w:abstractNumId w:val="0"/>
  </w:num>
  <w:num w:numId="4" w16cid:durableId="1317077278">
    <w:abstractNumId w:val="2"/>
  </w:num>
  <w:num w:numId="5" w16cid:durableId="1902212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activeWritingStyle w:appName="MSWord" w:lang="de-DE" w:vendorID="64" w:dllVersion="6" w:nlCheck="1" w:checkStyle="1"/>
  <w:activeWritingStyle w:appName="MSWord" w:lang="de-DE"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53"/>
    <w:rsid w:val="00014255"/>
    <w:rsid w:val="00071116"/>
    <w:rsid w:val="000740FB"/>
    <w:rsid w:val="00091305"/>
    <w:rsid w:val="000965EA"/>
    <w:rsid w:val="000D5E48"/>
    <w:rsid w:val="000E42D8"/>
    <w:rsid w:val="000F2A8E"/>
    <w:rsid w:val="000F59AC"/>
    <w:rsid w:val="000F5C3A"/>
    <w:rsid w:val="00100356"/>
    <w:rsid w:val="001004D4"/>
    <w:rsid w:val="001035A4"/>
    <w:rsid w:val="00107A03"/>
    <w:rsid w:val="001331F5"/>
    <w:rsid w:val="001352A8"/>
    <w:rsid w:val="00135548"/>
    <w:rsid w:val="00141195"/>
    <w:rsid w:val="001426A6"/>
    <w:rsid w:val="001442CB"/>
    <w:rsid w:val="0014655C"/>
    <w:rsid w:val="00153CD9"/>
    <w:rsid w:val="00155F89"/>
    <w:rsid w:val="001710E1"/>
    <w:rsid w:val="0017500D"/>
    <w:rsid w:val="00176446"/>
    <w:rsid w:val="00181811"/>
    <w:rsid w:val="001933CC"/>
    <w:rsid w:val="001A1FBE"/>
    <w:rsid w:val="001B4AFE"/>
    <w:rsid w:val="001B5DCA"/>
    <w:rsid w:val="001D21A7"/>
    <w:rsid w:val="001D6E2A"/>
    <w:rsid w:val="001E4D88"/>
    <w:rsid w:val="001E4FBA"/>
    <w:rsid w:val="001F0142"/>
    <w:rsid w:val="001F07F4"/>
    <w:rsid w:val="001F0937"/>
    <w:rsid w:val="001F1F2D"/>
    <w:rsid w:val="0021471D"/>
    <w:rsid w:val="00215A75"/>
    <w:rsid w:val="002334DF"/>
    <w:rsid w:val="002603C9"/>
    <w:rsid w:val="00261199"/>
    <w:rsid w:val="00266EFD"/>
    <w:rsid w:val="00270F19"/>
    <w:rsid w:val="002843D1"/>
    <w:rsid w:val="002A44AF"/>
    <w:rsid w:val="002D0689"/>
    <w:rsid w:val="002D6652"/>
    <w:rsid w:val="002D6956"/>
    <w:rsid w:val="002E230F"/>
    <w:rsid w:val="002F35F3"/>
    <w:rsid w:val="002F39B2"/>
    <w:rsid w:val="00303DCC"/>
    <w:rsid w:val="00316EE9"/>
    <w:rsid w:val="0032001E"/>
    <w:rsid w:val="00342FE2"/>
    <w:rsid w:val="00343A40"/>
    <w:rsid w:val="00345055"/>
    <w:rsid w:val="00345302"/>
    <w:rsid w:val="003575E3"/>
    <w:rsid w:val="00360303"/>
    <w:rsid w:val="00365F5B"/>
    <w:rsid w:val="003744B4"/>
    <w:rsid w:val="00374964"/>
    <w:rsid w:val="003775A1"/>
    <w:rsid w:val="00382125"/>
    <w:rsid w:val="0039142E"/>
    <w:rsid w:val="0039366D"/>
    <w:rsid w:val="003968A5"/>
    <w:rsid w:val="00397E28"/>
    <w:rsid w:val="003A3B8E"/>
    <w:rsid w:val="003A5E0E"/>
    <w:rsid w:val="003B5106"/>
    <w:rsid w:val="003C171F"/>
    <w:rsid w:val="003D2963"/>
    <w:rsid w:val="003E3750"/>
    <w:rsid w:val="003F1366"/>
    <w:rsid w:val="00404103"/>
    <w:rsid w:val="00404D27"/>
    <w:rsid w:val="004059D0"/>
    <w:rsid w:val="00413A77"/>
    <w:rsid w:val="00423DAE"/>
    <w:rsid w:val="00434F6A"/>
    <w:rsid w:val="0043548D"/>
    <w:rsid w:val="004359E1"/>
    <w:rsid w:val="004421B8"/>
    <w:rsid w:val="00446328"/>
    <w:rsid w:val="0047068F"/>
    <w:rsid w:val="00473514"/>
    <w:rsid w:val="00477E06"/>
    <w:rsid w:val="00483871"/>
    <w:rsid w:val="004B6F40"/>
    <w:rsid w:val="004C2223"/>
    <w:rsid w:val="004C6CC9"/>
    <w:rsid w:val="004C7A65"/>
    <w:rsid w:val="004D0925"/>
    <w:rsid w:val="004E2414"/>
    <w:rsid w:val="005121CE"/>
    <w:rsid w:val="0051483F"/>
    <w:rsid w:val="00515AA1"/>
    <w:rsid w:val="00520BA9"/>
    <w:rsid w:val="0052238F"/>
    <w:rsid w:val="00526048"/>
    <w:rsid w:val="00533DEE"/>
    <w:rsid w:val="005363F0"/>
    <w:rsid w:val="00537D53"/>
    <w:rsid w:val="005430FE"/>
    <w:rsid w:val="00544666"/>
    <w:rsid w:val="0054667A"/>
    <w:rsid w:val="00563C98"/>
    <w:rsid w:val="00565148"/>
    <w:rsid w:val="005755B7"/>
    <w:rsid w:val="0058196E"/>
    <w:rsid w:val="005B3521"/>
    <w:rsid w:val="005C57A9"/>
    <w:rsid w:val="005D192D"/>
    <w:rsid w:val="005D489C"/>
    <w:rsid w:val="00621F1C"/>
    <w:rsid w:val="00641EDA"/>
    <w:rsid w:val="0065645F"/>
    <w:rsid w:val="006567F7"/>
    <w:rsid w:val="00671F9D"/>
    <w:rsid w:val="006739D7"/>
    <w:rsid w:val="00683705"/>
    <w:rsid w:val="006858D8"/>
    <w:rsid w:val="006A36CF"/>
    <w:rsid w:val="006C19FB"/>
    <w:rsid w:val="006C1B3B"/>
    <w:rsid w:val="006D3A12"/>
    <w:rsid w:val="006D469E"/>
    <w:rsid w:val="006E21DC"/>
    <w:rsid w:val="006F2A6F"/>
    <w:rsid w:val="006F30CF"/>
    <w:rsid w:val="00703157"/>
    <w:rsid w:val="00715F9E"/>
    <w:rsid w:val="0072259A"/>
    <w:rsid w:val="00727CD7"/>
    <w:rsid w:val="0073540B"/>
    <w:rsid w:val="00742AF9"/>
    <w:rsid w:val="00781B53"/>
    <w:rsid w:val="0079555A"/>
    <w:rsid w:val="007C7CBD"/>
    <w:rsid w:val="00803368"/>
    <w:rsid w:val="00805635"/>
    <w:rsid w:val="00827DCB"/>
    <w:rsid w:val="00837267"/>
    <w:rsid w:val="00844395"/>
    <w:rsid w:val="0084788E"/>
    <w:rsid w:val="00854C59"/>
    <w:rsid w:val="008559A3"/>
    <w:rsid w:val="0086108C"/>
    <w:rsid w:val="0086506F"/>
    <w:rsid w:val="00874C56"/>
    <w:rsid w:val="00876D21"/>
    <w:rsid w:val="0089174B"/>
    <w:rsid w:val="00892849"/>
    <w:rsid w:val="00896551"/>
    <w:rsid w:val="008A3C70"/>
    <w:rsid w:val="008B628C"/>
    <w:rsid w:val="008C0962"/>
    <w:rsid w:val="008C29F9"/>
    <w:rsid w:val="008C4678"/>
    <w:rsid w:val="008D0F99"/>
    <w:rsid w:val="008D41FE"/>
    <w:rsid w:val="008F15FF"/>
    <w:rsid w:val="00902A06"/>
    <w:rsid w:val="00907AF5"/>
    <w:rsid w:val="00921813"/>
    <w:rsid w:val="00932BC7"/>
    <w:rsid w:val="00944939"/>
    <w:rsid w:val="00947696"/>
    <w:rsid w:val="0098698E"/>
    <w:rsid w:val="009A2674"/>
    <w:rsid w:val="009C4F28"/>
    <w:rsid w:val="009D268E"/>
    <w:rsid w:val="009D6DC9"/>
    <w:rsid w:val="00A0306D"/>
    <w:rsid w:val="00A07810"/>
    <w:rsid w:val="00A109D2"/>
    <w:rsid w:val="00A16F18"/>
    <w:rsid w:val="00A523BA"/>
    <w:rsid w:val="00A53B20"/>
    <w:rsid w:val="00A91E6E"/>
    <w:rsid w:val="00AC3583"/>
    <w:rsid w:val="00AE374F"/>
    <w:rsid w:val="00B0747A"/>
    <w:rsid w:val="00B17CEB"/>
    <w:rsid w:val="00B17CF9"/>
    <w:rsid w:val="00B22FBD"/>
    <w:rsid w:val="00B50B42"/>
    <w:rsid w:val="00B52488"/>
    <w:rsid w:val="00B57DB3"/>
    <w:rsid w:val="00B662AD"/>
    <w:rsid w:val="00B73015"/>
    <w:rsid w:val="00B77E83"/>
    <w:rsid w:val="00BA390E"/>
    <w:rsid w:val="00BA55FC"/>
    <w:rsid w:val="00BB667C"/>
    <w:rsid w:val="00BB7CD9"/>
    <w:rsid w:val="00BC79CC"/>
    <w:rsid w:val="00BD7F83"/>
    <w:rsid w:val="00BE2133"/>
    <w:rsid w:val="00BE3C65"/>
    <w:rsid w:val="00BE4E0A"/>
    <w:rsid w:val="00C033BF"/>
    <w:rsid w:val="00C207EF"/>
    <w:rsid w:val="00C21A2B"/>
    <w:rsid w:val="00C22F37"/>
    <w:rsid w:val="00C24831"/>
    <w:rsid w:val="00C3683E"/>
    <w:rsid w:val="00C402BC"/>
    <w:rsid w:val="00C44C81"/>
    <w:rsid w:val="00C44D14"/>
    <w:rsid w:val="00C76ED3"/>
    <w:rsid w:val="00C8262C"/>
    <w:rsid w:val="00C84FF6"/>
    <w:rsid w:val="00C90B73"/>
    <w:rsid w:val="00C968B2"/>
    <w:rsid w:val="00CA189C"/>
    <w:rsid w:val="00CB18B6"/>
    <w:rsid w:val="00CC4240"/>
    <w:rsid w:val="00CD4E1A"/>
    <w:rsid w:val="00CE76DA"/>
    <w:rsid w:val="00CF6DB3"/>
    <w:rsid w:val="00D11484"/>
    <w:rsid w:val="00D11517"/>
    <w:rsid w:val="00D120E2"/>
    <w:rsid w:val="00D25EDA"/>
    <w:rsid w:val="00D51C53"/>
    <w:rsid w:val="00D51DA1"/>
    <w:rsid w:val="00D66F63"/>
    <w:rsid w:val="00D77152"/>
    <w:rsid w:val="00D919D5"/>
    <w:rsid w:val="00DB2875"/>
    <w:rsid w:val="00DB5A3E"/>
    <w:rsid w:val="00DB654B"/>
    <w:rsid w:val="00DC29DA"/>
    <w:rsid w:val="00DC5991"/>
    <w:rsid w:val="00DE7953"/>
    <w:rsid w:val="00DF42DE"/>
    <w:rsid w:val="00E018CE"/>
    <w:rsid w:val="00E02C3D"/>
    <w:rsid w:val="00E103CA"/>
    <w:rsid w:val="00E12052"/>
    <w:rsid w:val="00E16FB3"/>
    <w:rsid w:val="00E216C4"/>
    <w:rsid w:val="00E22D02"/>
    <w:rsid w:val="00E276B3"/>
    <w:rsid w:val="00E31E1F"/>
    <w:rsid w:val="00E37733"/>
    <w:rsid w:val="00E442FC"/>
    <w:rsid w:val="00E51CC7"/>
    <w:rsid w:val="00E75D76"/>
    <w:rsid w:val="00E818B8"/>
    <w:rsid w:val="00E81E24"/>
    <w:rsid w:val="00E92192"/>
    <w:rsid w:val="00EA3A78"/>
    <w:rsid w:val="00EB28A2"/>
    <w:rsid w:val="00EB752F"/>
    <w:rsid w:val="00EC3324"/>
    <w:rsid w:val="00EC40B4"/>
    <w:rsid w:val="00ED052D"/>
    <w:rsid w:val="00ED095A"/>
    <w:rsid w:val="00ED0D37"/>
    <w:rsid w:val="00ED1CFE"/>
    <w:rsid w:val="00ED44DA"/>
    <w:rsid w:val="00ED63DB"/>
    <w:rsid w:val="00EE3558"/>
    <w:rsid w:val="00EE4410"/>
    <w:rsid w:val="00EE5FB3"/>
    <w:rsid w:val="00EF7436"/>
    <w:rsid w:val="00F05B28"/>
    <w:rsid w:val="00F05E81"/>
    <w:rsid w:val="00F12C7F"/>
    <w:rsid w:val="00F21C74"/>
    <w:rsid w:val="00F54563"/>
    <w:rsid w:val="00F61935"/>
    <w:rsid w:val="00F63430"/>
    <w:rsid w:val="00F64F32"/>
    <w:rsid w:val="00F718BE"/>
    <w:rsid w:val="00F768BB"/>
    <w:rsid w:val="00F84919"/>
    <w:rsid w:val="00F9408E"/>
    <w:rsid w:val="00F97305"/>
    <w:rsid w:val="00FA4418"/>
    <w:rsid w:val="00FB6282"/>
    <w:rsid w:val="00FD575A"/>
    <w:rsid w:val="00FD67F9"/>
    <w:rsid w:val="00FF0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1A32E8"/>
  <w15:docId w15:val="{ECE99394-2D80-8441-A4C1-517AF52C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link w:val="berschrift1Zchn"/>
    <w:uiPriority w:val="9"/>
    <w:qFormat/>
    <w:rsid w:val="00DC29DA"/>
    <w:pPr>
      <w:suppressAutoHyphens w:val="0"/>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DC29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eichen">
    <w:name w:val="Sprechblasentext Zeichen"/>
    <w:basedOn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styleId="Hyperlink">
    <w:name w:val="Hyperlink"/>
    <w:basedOn w:val="Absatz-Standardschriftart1"/>
  </w:style>
  <w:style w:type="character" w:customStyle="1" w:styleId="BesuchterLink1">
    <w:name w:val="BesuchterLink1"/>
    <w:basedOn w:val="Absatz-Standardschriftart1"/>
  </w:style>
  <w:style w:type="character" w:customStyle="1" w:styleId="ListLabel1">
    <w:name w:val="ListLabel 1"/>
    <w:rPr>
      <w:rFonts w:cs="font813"/>
    </w:rPr>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style>
  <w:style w:type="paragraph" w:customStyle="1" w:styleId="Verzeichnis">
    <w:name w:val="Verzeichnis"/>
    <w:basedOn w:val="Standard"/>
    <w:pPr>
      <w:suppressLineNumbers/>
    </w:pPr>
    <w:rPr>
      <w:rFonts w:cs="Mangal"/>
    </w:rPr>
  </w:style>
  <w:style w:type="paragraph" w:customStyle="1" w:styleId="Sprechblasentext1">
    <w:name w:val="Sprechblasentext1"/>
    <w:basedOn w:val="Standard"/>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tandardWeb1">
    <w:name w:val="Standard (Web)1"/>
    <w:basedOn w:val="Standard"/>
    <w:pPr>
      <w:spacing w:before="100" w:after="100"/>
    </w:pPr>
  </w:style>
  <w:style w:type="paragraph" w:customStyle="1" w:styleId="Listenabsatz1">
    <w:name w:val="Listenabsatz1"/>
    <w:basedOn w:val="Standard"/>
    <w:pPr>
      <w:ind w:left="720"/>
    </w:pPr>
  </w:style>
  <w:style w:type="paragraph" w:styleId="Sprechblasentext">
    <w:name w:val="Balloon Text"/>
    <w:basedOn w:val="Standard"/>
    <w:link w:val="SprechblasentextZchn"/>
    <w:uiPriority w:val="99"/>
    <w:semiHidden/>
    <w:unhideWhenUsed/>
    <w:rsid w:val="00781B53"/>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781B53"/>
    <w:rPr>
      <w:rFonts w:ascii="Lucida Grande" w:hAnsi="Lucida Grande" w:cs="Lucida Grande"/>
      <w:sz w:val="18"/>
      <w:szCs w:val="18"/>
    </w:rPr>
  </w:style>
  <w:style w:type="paragraph" w:styleId="StandardWeb">
    <w:name w:val="Normal (Web)"/>
    <w:basedOn w:val="Standard"/>
    <w:uiPriority w:val="99"/>
    <w:unhideWhenUsed/>
    <w:rsid w:val="001E335F"/>
    <w:pPr>
      <w:suppressAutoHyphens w:val="0"/>
      <w:spacing w:before="100" w:beforeAutospacing="1" w:after="100" w:afterAutospacing="1"/>
    </w:pPr>
    <w:rPr>
      <w:rFonts w:ascii="Times" w:hAnsi="Times"/>
    </w:rPr>
  </w:style>
  <w:style w:type="paragraph" w:customStyle="1" w:styleId="MittleresRaster1-Akzent21">
    <w:name w:val="Mittleres Raster 1 - Akzent 21"/>
    <w:basedOn w:val="Standard"/>
    <w:uiPriority w:val="34"/>
    <w:qFormat/>
    <w:rsid w:val="000918BD"/>
    <w:pPr>
      <w:suppressAutoHyphens w:val="0"/>
      <w:ind w:left="720"/>
      <w:contextualSpacing/>
    </w:pPr>
    <w:rPr>
      <w:rFonts w:eastAsia="MS Mincho"/>
      <w:sz w:val="24"/>
      <w:lang w:eastAsia="ja-JP"/>
    </w:rPr>
  </w:style>
  <w:style w:type="character" w:styleId="Fett">
    <w:name w:val="Strong"/>
    <w:uiPriority w:val="22"/>
    <w:qFormat/>
    <w:rsid w:val="00374BD8"/>
    <w:rPr>
      <w:b/>
      <w:bCs/>
    </w:rPr>
  </w:style>
  <w:style w:type="character" w:styleId="BesuchterLink">
    <w:name w:val="FollowedHyperlink"/>
    <w:uiPriority w:val="99"/>
    <w:semiHidden/>
    <w:unhideWhenUsed/>
    <w:rsid w:val="005D3EB9"/>
    <w:rPr>
      <w:color w:val="800080"/>
      <w:u w:val="single"/>
    </w:rPr>
  </w:style>
  <w:style w:type="paragraph" w:customStyle="1" w:styleId="MittlereListe2-Akzent21">
    <w:name w:val="Mittlere Liste 2 - Akzent 21"/>
    <w:hidden/>
    <w:uiPriority w:val="99"/>
    <w:semiHidden/>
    <w:rsid w:val="00F97C4E"/>
  </w:style>
  <w:style w:type="character" w:styleId="Kommentarzeichen">
    <w:name w:val="annotation reference"/>
    <w:uiPriority w:val="99"/>
    <w:semiHidden/>
    <w:unhideWhenUsed/>
    <w:rsid w:val="007B7E50"/>
    <w:rPr>
      <w:sz w:val="18"/>
      <w:szCs w:val="18"/>
    </w:rPr>
  </w:style>
  <w:style w:type="paragraph" w:styleId="Kommentartext">
    <w:name w:val="annotation text"/>
    <w:basedOn w:val="Standard"/>
    <w:link w:val="KommentartextZchn"/>
    <w:uiPriority w:val="99"/>
    <w:semiHidden/>
    <w:unhideWhenUsed/>
    <w:rsid w:val="007B7E50"/>
    <w:rPr>
      <w:sz w:val="24"/>
      <w:szCs w:val="24"/>
      <w:lang w:val="x-none" w:eastAsia="x-none"/>
    </w:rPr>
  </w:style>
  <w:style w:type="character" w:customStyle="1" w:styleId="KommentartextZchn">
    <w:name w:val="Kommentartext Zchn"/>
    <w:link w:val="Kommentartext"/>
    <w:uiPriority w:val="99"/>
    <w:semiHidden/>
    <w:rsid w:val="007B7E50"/>
    <w:rPr>
      <w:sz w:val="24"/>
      <w:szCs w:val="24"/>
    </w:rPr>
  </w:style>
  <w:style w:type="paragraph" w:styleId="Kommentarthema">
    <w:name w:val="annotation subject"/>
    <w:basedOn w:val="Kommentartext"/>
    <w:next w:val="Kommentartext"/>
    <w:link w:val="KommentarthemaZchn"/>
    <w:uiPriority w:val="99"/>
    <w:semiHidden/>
    <w:unhideWhenUsed/>
    <w:rsid w:val="007B7E50"/>
    <w:rPr>
      <w:b/>
      <w:bCs/>
    </w:rPr>
  </w:style>
  <w:style w:type="character" w:customStyle="1" w:styleId="KommentarthemaZchn">
    <w:name w:val="Kommentarthema Zchn"/>
    <w:link w:val="Kommentarthema"/>
    <w:uiPriority w:val="99"/>
    <w:semiHidden/>
    <w:rsid w:val="007B7E50"/>
    <w:rPr>
      <w:b/>
      <w:bCs/>
      <w:sz w:val="24"/>
      <w:szCs w:val="24"/>
    </w:rPr>
  </w:style>
  <w:style w:type="character" w:customStyle="1" w:styleId="NichtaufgelsteErwhnung1">
    <w:name w:val="Nicht aufgelöste Erwähnung1"/>
    <w:basedOn w:val="Absatz-Standardschriftart"/>
    <w:uiPriority w:val="99"/>
    <w:semiHidden/>
    <w:unhideWhenUsed/>
    <w:rsid w:val="00BC79CC"/>
    <w:rPr>
      <w:color w:val="605E5C"/>
      <w:shd w:val="clear" w:color="auto" w:fill="E1DFDD"/>
    </w:rPr>
  </w:style>
  <w:style w:type="character" w:styleId="NichtaufgelsteErwhnung">
    <w:name w:val="Unresolved Mention"/>
    <w:basedOn w:val="Absatz-Standardschriftart"/>
    <w:uiPriority w:val="99"/>
    <w:semiHidden/>
    <w:unhideWhenUsed/>
    <w:rsid w:val="0051483F"/>
    <w:rPr>
      <w:color w:val="605E5C"/>
      <w:shd w:val="clear" w:color="auto" w:fill="E1DFDD"/>
    </w:rPr>
  </w:style>
  <w:style w:type="character" w:customStyle="1" w:styleId="berschrift1Zchn">
    <w:name w:val="Überschrift 1 Zchn"/>
    <w:basedOn w:val="Absatz-Standardschriftart"/>
    <w:link w:val="berschrift1"/>
    <w:uiPriority w:val="9"/>
    <w:rsid w:val="00DC29DA"/>
    <w:rPr>
      <w:b/>
      <w:bCs/>
      <w:kern w:val="36"/>
      <w:sz w:val="48"/>
      <w:szCs w:val="48"/>
    </w:rPr>
  </w:style>
  <w:style w:type="character" w:customStyle="1" w:styleId="berschrift2Zchn">
    <w:name w:val="Überschrift 2 Zchn"/>
    <w:basedOn w:val="Absatz-Standardschriftart"/>
    <w:link w:val="berschrift2"/>
    <w:uiPriority w:val="9"/>
    <w:semiHidden/>
    <w:rsid w:val="00DC29DA"/>
    <w:rPr>
      <w:rFonts w:asciiTheme="majorHAnsi" w:eastAsiaTheme="majorEastAsia" w:hAnsiTheme="majorHAnsi" w:cstheme="majorBidi"/>
      <w:color w:val="2F5496" w:themeColor="accent1" w:themeShade="BF"/>
      <w:sz w:val="26"/>
      <w:szCs w:val="26"/>
    </w:rPr>
  </w:style>
  <w:style w:type="paragraph" w:styleId="berarbeitung">
    <w:name w:val="Revision"/>
    <w:hidden/>
    <w:uiPriority w:val="71"/>
    <w:rsid w:val="00F84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1134">
      <w:bodyDiv w:val="1"/>
      <w:marLeft w:val="0"/>
      <w:marRight w:val="0"/>
      <w:marTop w:val="0"/>
      <w:marBottom w:val="0"/>
      <w:divBdr>
        <w:top w:val="none" w:sz="0" w:space="0" w:color="auto"/>
        <w:left w:val="none" w:sz="0" w:space="0" w:color="auto"/>
        <w:bottom w:val="none" w:sz="0" w:space="0" w:color="auto"/>
        <w:right w:val="none" w:sz="0" w:space="0" w:color="auto"/>
      </w:divBdr>
      <w:divsChild>
        <w:div w:id="68583316">
          <w:marLeft w:val="0"/>
          <w:marRight w:val="0"/>
          <w:marTop w:val="0"/>
          <w:marBottom w:val="0"/>
          <w:divBdr>
            <w:top w:val="none" w:sz="0" w:space="0" w:color="auto"/>
            <w:left w:val="none" w:sz="0" w:space="0" w:color="auto"/>
            <w:bottom w:val="none" w:sz="0" w:space="0" w:color="auto"/>
            <w:right w:val="none" w:sz="0" w:space="0" w:color="auto"/>
          </w:divBdr>
          <w:divsChild>
            <w:div w:id="10517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6348">
      <w:bodyDiv w:val="1"/>
      <w:marLeft w:val="0"/>
      <w:marRight w:val="0"/>
      <w:marTop w:val="0"/>
      <w:marBottom w:val="0"/>
      <w:divBdr>
        <w:top w:val="none" w:sz="0" w:space="0" w:color="auto"/>
        <w:left w:val="none" w:sz="0" w:space="0" w:color="auto"/>
        <w:bottom w:val="none" w:sz="0" w:space="0" w:color="auto"/>
        <w:right w:val="none" w:sz="0" w:space="0" w:color="auto"/>
      </w:divBdr>
    </w:div>
    <w:div w:id="557665634">
      <w:bodyDiv w:val="1"/>
      <w:marLeft w:val="0"/>
      <w:marRight w:val="0"/>
      <w:marTop w:val="0"/>
      <w:marBottom w:val="0"/>
      <w:divBdr>
        <w:top w:val="none" w:sz="0" w:space="0" w:color="auto"/>
        <w:left w:val="none" w:sz="0" w:space="0" w:color="auto"/>
        <w:bottom w:val="none" w:sz="0" w:space="0" w:color="auto"/>
        <w:right w:val="none" w:sz="0" w:space="0" w:color="auto"/>
      </w:divBdr>
    </w:div>
    <w:div w:id="792747242">
      <w:bodyDiv w:val="1"/>
      <w:marLeft w:val="0"/>
      <w:marRight w:val="0"/>
      <w:marTop w:val="0"/>
      <w:marBottom w:val="0"/>
      <w:divBdr>
        <w:top w:val="none" w:sz="0" w:space="0" w:color="auto"/>
        <w:left w:val="none" w:sz="0" w:space="0" w:color="auto"/>
        <w:bottom w:val="none" w:sz="0" w:space="0" w:color="auto"/>
        <w:right w:val="none" w:sz="0" w:space="0" w:color="auto"/>
      </w:divBdr>
    </w:div>
    <w:div w:id="825048792">
      <w:bodyDiv w:val="1"/>
      <w:marLeft w:val="0"/>
      <w:marRight w:val="0"/>
      <w:marTop w:val="0"/>
      <w:marBottom w:val="0"/>
      <w:divBdr>
        <w:top w:val="none" w:sz="0" w:space="0" w:color="auto"/>
        <w:left w:val="none" w:sz="0" w:space="0" w:color="auto"/>
        <w:bottom w:val="none" w:sz="0" w:space="0" w:color="auto"/>
        <w:right w:val="none" w:sz="0" w:space="0" w:color="auto"/>
      </w:divBdr>
    </w:div>
    <w:div w:id="825169531">
      <w:bodyDiv w:val="1"/>
      <w:marLeft w:val="0"/>
      <w:marRight w:val="0"/>
      <w:marTop w:val="0"/>
      <w:marBottom w:val="0"/>
      <w:divBdr>
        <w:top w:val="none" w:sz="0" w:space="0" w:color="auto"/>
        <w:left w:val="none" w:sz="0" w:space="0" w:color="auto"/>
        <w:bottom w:val="none" w:sz="0" w:space="0" w:color="auto"/>
        <w:right w:val="none" w:sz="0" w:space="0" w:color="auto"/>
      </w:divBdr>
      <w:divsChild>
        <w:div w:id="173737939">
          <w:marLeft w:val="0"/>
          <w:marRight w:val="0"/>
          <w:marTop w:val="0"/>
          <w:marBottom w:val="0"/>
          <w:divBdr>
            <w:top w:val="none" w:sz="0" w:space="0" w:color="auto"/>
            <w:left w:val="none" w:sz="0" w:space="0" w:color="auto"/>
            <w:bottom w:val="none" w:sz="0" w:space="0" w:color="auto"/>
            <w:right w:val="none" w:sz="0" w:space="0" w:color="auto"/>
          </w:divBdr>
          <w:divsChild>
            <w:div w:id="7834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3042">
      <w:bodyDiv w:val="1"/>
      <w:marLeft w:val="0"/>
      <w:marRight w:val="0"/>
      <w:marTop w:val="0"/>
      <w:marBottom w:val="0"/>
      <w:divBdr>
        <w:top w:val="none" w:sz="0" w:space="0" w:color="auto"/>
        <w:left w:val="none" w:sz="0" w:space="0" w:color="auto"/>
        <w:bottom w:val="none" w:sz="0" w:space="0" w:color="auto"/>
        <w:right w:val="none" w:sz="0" w:space="0" w:color="auto"/>
      </w:divBdr>
    </w:div>
    <w:div w:id="1058095653">
      <w:bodyDiv w:val="1"/>
      <w:marLeft w:val="0"/>
      <w:marRight w:val="0"/>
      <w:marTop w:val="0"/>
      <w:marBottom w:val="0"/>
      <w:divBdr>
        <w:top w:val="none" w:sz="0" w:space="0" w:color="auto"/>
        <w:left w:val="none" w:sz="0" w:space="0" w:color="auto"/>
        <w:bottom w:val="none" w:sz="0" w:space="0" w:color="auto"/>
        <w:right w:val="none" w:sz="0" w:space="0" w:color="auto"/>
      </w:divBdr>
      <w:divsChild>
        <w:div w:id="1589997000">
          <w:marLeft w:val="0"/>
          <w:marRight w:val="0"/>
          <w:marTop w:val="0"/>
          <w:marBottom w:val="0"/>
          <w:divBdr>
            <w:top w:val="none" w:sz="0" w:space="0" w:color="auto"/>
            <w:left w:val="none" w:sz="0" w:space="0" w:color="auto"/>
            <w:bottom w:val="none" w:sz="0" w:space="0" w:color="auto"/>
            <w:right w:val="none" w:sz="0" w:space="0" w:color="auto"/>
          </w:divBdr>
          <w:divsChild>
            <w:div w:id="9854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67729">
      <w:bodyDiv w:val="1"/>
      <w:marLeft w:val="0"/>
      <w:marRight w:val="0"/>
      <w:marTop w:val="0"/>
      <w:marBottom w:val="0"/>
      <w:divBdr>
        <w:top w:val="none" w:sz="0" w:space="0" w:color="auto"/>
        <w:left w:val="none" w:sz="0" w:space="0" w:color="auto"/>
        <w:bottom w:val="none" w:sz="0" w:space="0" w:color="auto"/>
        <w:right w:val="none" w:sz="0" w:space="0" w:color="auto"/>
      </w:divBdr>
    </w:div>
    <w:div w:id="1133140492">
      <w:bodyDiv w:val="1"/>
      <w:marLeft w:val="0"/>
      <w:marRight w:val="0"/>
      <w:marTop w:val="0"/>
      <w:marBottom w:val="0"/>
      <w:divBdr>
        <w:top w:val="none" w:sz="0" w:space="0" w:color="auto"/>
        <w:left w:val="none" w:sz="0" w:space="0" w:color="auto"/>
        <w:bottom w:val="none" w:sz="0" w:space="0" w:color="auto"/>
        <w:right w:val="none" w:sz="0" w:space="0" w:color="auto"/>
      </w:divBdr>
      <w:divsChild>
        <w:div w:id="1468933851">
          <w:marLeft w:val="0"/>
          <w:marRight w:val="0"/>
          <w:marTop w:val="0"/>
          <w:marBottom w:val="0"/>
          <w:divBdr>
            <w:top w:val="none" w:sz="0" w:space="0" w:color="auto"/>
            <w:left w:val="none" w:sz="0" w:space="0" w:color="auto"/>
            <w:bottom w:val="none" w:sz="0" w:space="0" w:color="auto"/>
            <w:right w:val="none" w:sz="0" w:space="0" w:color="auto"/>
          </w:divBdr>
          <w:divsChild>
            <w:div w:id="652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306">
      <w:bodyDiv w:val="1"/>
      <w:marLeft w:val="0"/>
      <w:marRight w:val="0"/>
      <w:marTop w:val="0"/>
      <w:marBottom w:val="0"/>
      <w:divBdr>
        <w:top w:val="none" w:sz="0" w:space="0" w:color="auto"/>
        <w:left w:val="none" w:sz="0" w:space="0" w:color="auto"/>
        <w:bottom w:val="none" w:sz="0" w:space="0" w:color="auto"/>
        <w:right w:val="none" w:sz="0" w:space="0" w:color="auto"/>
      </w:divBdr>
    </w:div>
    <w:div w:id="1411736869">
      <w:bodyDiv w:val="1"/>
      <w:marLeft w:val="0"/>
      <w:marRight w:val="0"/>
      <w:marTop w:val="0"/>
      <w:marBottom w:val="0"/>
      <w:divBdr>
        <w:top w:val="none" w:sz="0" w:space="0" w:color="auto"/>
        <w:left w:val="none" w:sz="0" w:space="0" w:color="auto"/>
        <w:bottom w:val="none" w:sz="0" w:space="0" w:color="auto"/>
        <w:right w:val="none" w:sz="0" w:space="0" w:color="auto"/>
      </w:divBdr>
      <w:divsChild>
        <w:div w:id="1431048966">
          <w:marLeft w:val="0"/>
          <w:marRight w:val="0"/>
          <w:marTop w:val="0"/>
          <w:marBottom w:val="0"/>
          <w:divBdr>
            <w:top w:val="none" w:sz="0" w:space="0" w:color="auto"/>
            <w:left w:val="none" w:sz="0" w:space="0" w:color="auto"/>
            <w:bottom w:val="none" w:sz="0" w:space="0" w:color="auto"/>
            <w:right w:val="none" w:sz="0" w:space="0" w:color="auto"/>
          </w:divBdr>
          <w:divsChild>
            <w:div w:id="16508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59198625">
      <w:bodyDiv w:val="1"/>
      <w:marLeft w:val="0"/>
      <w:marRight w:val="0"/>
      <w:marTop w:val="0"/>
      <w:marBottom w:val="0"/>
      <w:divBdr>
        <w:top w:val="none" w:sz="0" w:space="0" w:color="auto"/>
        <w:left w:val="none" w:sz="0" w:space="0" w:color="auto"/>
        <w:bottom w:val="none" w:sz="0" w:space="0" w:color="auto"/>
        <w:right w:val="none" w:sz="0" w:space="0" w:color="auto"/>
      </w:divBdr>
    </w:div>
    <w:div w:id="1727753562">
      <w:bodyDiv w:val="1"/>
      <w:marLeft w:val="0"/>
      <w:marRight w:val="0"/>
      <w:marTop w:val="0"/>
      <w:marBottom w:val="0"/>
      <w:divBdr>
        <w:top w:val="none" w:sz="0" w:space="0" w:color="auto"/>
        <w:left w:val="none" w:sz="0" w:space="0" w:color="auto"/>
        <w:bottom w:val="none" w:sz="0" w:space="0" w:color="auto"/>
        <w:right w:val="none" w:sz="0" w:space="0" w:color="auto"/>
      </w:divBdr>
      <w:divsChild>
        <w:div w:id="525824467">
          <w:marLeft w:val="547"/>
          <w:marRight w:val="0"/>
          <w:marTop w:val="77"/>
          <w:marBottom w:val="0"/>
          <w:divBdr>
            <w:top w:val="none" w:sz="0" w:space="0" w:color="auto"/>
            <w:left w:val="none" w:sz="0" w:space="0" w:color="auto"/>
            <w:bottom w:val="none" w:sz="0" w:space="0" w:color="auto"/>
            <w:right w:val="none" w:sz="0" w:space="0" w:color="auto"/>
          </w:divBdr>
        </w:div>
      </w:divsChild>
    </w:div>
    <w:div w:id="1767722888">
      <w:bodyDiv w:val="1"/>
      <w:marLeft w:val="0"/>
      <w:marRight w:val="0"/>
      <w:marTop w:val="0"/>
      <w:marBottom w:val="0"/>
      <w:divBdr>
        <w:top w:val="none" w:sz="0" w:space="0" w:color="auto"/>
        <w:left w:val="none" w:sz="0" w:space="0" w:color="auto"/>
        <w:bottom w:val="none" w:sz="0" w:space="0" w:color="auto"/>
        <w:right w:val="none" w:sz="0" w:space="0" w:color="auto"/>
      </w:divBdr>
    </w:div>
    <w:div w:id="1800873473">
      <w:bodyDiv w:val="1"/>
      <w:marLeft w:val="0"/>
      <w:marRight w:val="0"/>
      <w:marTop w:val="0"/>
      <w:marBottom w:val="0"/>
      <w:divBdr>
        <w:top w:val="none" w:sz="0" w:space="0" w:color="auto"/>
        <w:left w:val="none" w:sz="0" w:space="0" w:color="auto"/>
        <w:bottom w:val="none" w:sz="0" w:space="0" w:color="auto"/>
        <w:right w:val="none" w:sz="0" w:space="0" w:color="auto"/>
      </w:divBdr>
    </w:div>
    <w:div w:id="1823036733">
      <w:bodyDiv w:val="1"/>
      <w:marLeft w:val="0"/>
      <w:marRight w:val="0"/>
      <w:marTop w:val="0"/>
      <w:marBottom w:val="0"/>
      <w:divBdr>
        <w:top w:val="none" w:sz="0" w:space="0" w:color="auto"/>
        <w:left w:val="none" w:sz="0" w:space="0" w:color="auto"/>
        <w:bottom w:val="none" w:sz="0" w:space="0" w:color="auto"/>
        <w:right w:val="none" w:sz="0" w:space="0" w:color="auto"/>
      </w:divBdr>
    </w:div>
    <w:div w:id="1831410404">
      <w:bodyDiv w:val="1"/>
      <w:marLeft w:val="0"/>
      <w:marRight w:val="0"/>
      <w:marTop w:val="0"/>
      <w:marBottom w:val="0"/>
      <w:divBdr>
        <w:top w:val="none" w:sz="0" w:space="0" w:color="auto"/>
        <w:left w:val="none" w:sz="0" w:space="0" w:color="auto"/>
        <w:bottom w:val="none" w:sz="0" w:space="0" w:color="auto"/>
        <w:right w:val="none" w:sz="0" w:space="0" w:color="auto"/>
      </w:divBdr>
    </w:div>
    <w:div w:id="1894922963">
      <w:bodyDiv w:val="1"/>
      <w:marLeft w:val="0"/>
      <w:marRight w:val="0"/>
      <w:marTop w:val="0"/>
      <w:marBottom w:val="0"/>
      <w:divBdr>
        <w:top w:val="none" w:sz="0" w:space="0" w:color="auto"/>
        <w:left w:val="none" w:sz="0" w:space="0" w:color="auto"/>
        <w:bottom w:val="none" w:sz="0" w:space="0" w:color="auto"/>
        <w:right w:val="none" w:sz="0" w:space="0" w:color="auto"/>
      </w:divBdr>
    </w:div>
    <w:div w:id="1897350488">
      <w:bodyDiv w:val="1"/>
      <w:marLeft w:val="0"/>
      <w:marRight w:val="0"/>
      <w:marTop w:val="0"/>
      <w:marBottom w:val="0"/>
      <w:divBdr>
        <w:top w:val="none" w:sz="0" w:space="0" w:color="auto"/>
        <w:left w:val="none" w:sz="0" w:space="0" w:color="auto"/>
        <w:bottom w:val="none" w:sz="0" w:space="0" w:color="auto"/>
        <w:right w:val="none" w:sz="0" w:space="0" w:color="auto"/>
      </w:divBdr>
      <w:divsChild>
        <w:div w:id="775904863">
          <w:marLeft w:val="0"/>
          <w:marRight w:val="0"/>
          <w:marTop w:val="0"/>
          <w:marBottom w:val="0"/>
          <w:divBdr>
            <w:top w:val="none" w:sz="0" w:space="0" w:color="auto"/>
            <w:left w:val="none" w:sz="0" w:space="0" w:color="auto"/>
            <w:bottom w:val="none" w:sz="0" w:space="0" w:color="auto"/>
            <w:right w:val="none" w:sz="0" w:space="0" w:color="auto"/>
          </w:divBdr>
          <w:divsChild>
            <w:div w:id="737366526">
              <w:marLeft w:val="0"/>
              <w:marRight w:val="0"/>
              <w:marTop w:val="0"/>
              <w:marBottom w:val="0"/>
              <w:divBdr>
                <w:top w:val="none" w:sz="0" w:space="0" w:color="auto"/>
                <w:left w:val="none" w:sz="0" w:space="0" w:color="auto"/>
                <w:bottom w:val="none" w:sz="0" w:space="0" w:color="auto"/>
                <w:right w:val="none" w:sz="0" w:space="0" w:color="auto"/>
              </w:divBdr>
              <w:divsChild>
                <w:div w:id="517546021">
                  <w:marLeft w:val="0"/>
                  <w:marRight w:val="0"/>
                  <w:marTop w:val="0"/>
                  <w:marBottom w:val="0"/>
                  <w:divBdr>
                    <w:top w:val="none" w:sz="0" w:space="0" w:color="auto"/>
                    <w:left w:val="none" w:sz="0" w:space="0" w:color="auto"/>
                    <w:bottom w:val="none" w:sz="0" w:space="0" w:color="auto"/>
                    <w:right w:val="none" w:sz="0" w:space="0" w:color="auto"/>
                  </w:divBdr>
                  <w:divsChild>
                    <w:div w:id="1154837058">
                      <w:marLeft w:val="0"/>
                      <w:marRight w:val="0"/>
                      <w:marTop w:val="0"/>
                      <w:marBottom w:val="0"/>
                      <w:divBdr>
                        <w:top w:val="none" w:sz="0" w:space="0" w:color="auto"/>
                        <w:left w:val="none" w:sz="0" w:space="0" w:color="auto"/>
                        <w:bottom w:val="none" w:sz="0" w:space="0" w:color="auto"/>
                        <w:right w:val="none" w:sz="0" w:space="0" w:color="auto"/>
                      </w:divBdr>
                      <w:divsChild>
                        <w:div w:id="751781751">
                          <w:marLeft w:val="0"/>
                          <w:marRight w:val="0"/>
                          <w:marTop w:val="0"/>
                          <w:marBottom w:val="0"/>
                          <w:divBdr>
                            <w:top w:val="none" w:sz="0" w:space="0" w:color="auto"/>
                            <w:left w:val="none" w:sz="0" w:space="0" w:color="auto"/>
                            <w:bottom w:val="none" w:sz="0" w:space="0" w:color="auto"/>
                            <w:right w:val="none" w:sz="0" w:space="0" w:color="auto"/>
                          </w:divBdr>
                          <w:divsChild>
                            <w:div w:id="977341602">
                              <w:marLeft w:val="0"/>
                              <w:marRight w:val="150"/>
                              <w:marTop w:val="0"/>
                              <w:marBottom w:val="0"/>
                              <w:divBdr>
                                <w:top w:val="none" w:sz="0" w:space="0" w:color="auto"/>
                                <w:left w:val="none" w:sz="0" w:space="0" w:color="auto"/>
                                <w:bottom w:val="none" w:sz="0" w:space="0" w:color="auto"/>
                                <w:right w:val="none" w:sz="0" w:space="0" w:color="auto"/>
                              </w:divBdr>
                              <w:divsChild>
                                <w:div w:id="13951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43389">
          <w:marLeft w:val="0"/>
          <w:marRight w:val="0"/>
          <w:marTop w:val="0"/>
          <w:marBottom w:val="0"/>
          <w:divBdr>
            <w:top w:val="none" w:sz="0" w:space="0" w:color="auto"/>
            <w:left w:val="none" w:sz="0" w:space="0" w:color="auto"/>
            <w:bottom w:val="none" w:sz="0" w:space="0" w:color="auto"/>
            <w:right w:val="none" w:sz="0" w:space="0" w:color="auto"/>
          </w:divBdr>
          <w:divsChild>
            <w:div w:id="699168850">
              <w:marLeft w:val="0"/>
              <w:marRight w:val="0"/>
              <w:marTop w:val="0"/>
              <w:marBottom w:val="0"/>
              <w:divBdr>
                <w:top w:val="none" w:sz="0" w:space="0" w:color="auto"/>
                <w:left w:val="none" w:sz="0" w:space="0" w:color="auto"/>
                <w:bottom w:val="none" w:sz="0" w:space="0" w:color="auto"/>
                <w:right w:val="none" w:sz="0" w:space="0" w:color="auto"/>
              </w:divBdr>
              <w:divsChild>
                <w:div w:id="392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40457">
      <w:bodyDiv w:val="1"/>
      <w:marLeft w:val="0"/>
      <w:marRight w:val="0"/>
      <w:marTop w:val="0"/>
      <w:marBottom w:val="0"/>
      <w:divBdr>
        <w:top w:val="none" w:sz="0" w:space="0" w:color="auto"/>
        <w:left w:val="none" w:sz="0" w:space="0" w:color="auto"/>
        <w:bottom w:val="none" w:sz="0" w:space="0" w:color="auto"/>
        <w:right w:val="none" w:sz="0" w:space="0" w:color="auto"/>
      </w:divBdr>
    </w:div>
    <w:div w:id="19663509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ivinghaus.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vinghaus.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ivinghaus.de/" TargetMode="External"/><Relationship Id="rId4" Type="http://schemas.openxmlformats.org/officeDocument/2006/relationships/webSettings" Target="webSettings.xml"/><Relationship Id="rId9" Type="http://schemas.openxmlformats.org/officeDocument/2006/relationships/hyperlink" Target="https://www.livinghaus.de/hausbau/safety-first-garantien.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www.livinghaus.de/presse"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mailto:presse@livinghaus.de" TargetMode="External"/><Relationship Id="rId5" Type="http://schemas.openxmlformats.org/officeDocument/2006/relationships/hyperlink" Target="mailto:presse@livinghaus.de" TargetMode="External"/><Relationship Id="rId4" Type="http://schemas.openxmlformats.org/officeDocument/2006/relationships/hyperlink" Target="http://www.livinghaus.de/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4185</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Bien-Zenker AG</Company>
  <LinksUpToDate>false</LinksUpToDate>
  <CharactersWithSpaces>4821</CharactersWithSpaces>
  <SharedDoc>false</SharedDoc>
  <HLinks>
    <vt:vector size="12" baseType="variant">
      <vt:variant>
        <vt:i4>4784180</vt:i4>
      </vt:variant>
      <vt:variant>
        <vt:i4>3</vt:i4>
      </vt:variant>
      <vt:variant>
        <vt:i4>0</vt:i4>
      </vt:variant>
      <vt:variant>
        <vt:i4>5</vt:i4>
      </vt:variant>
      <vt:variant>
        <vt:lpwstr>mailto:c.konzack@division.ag</vt:lpwstr>
      </vt:variant>
      <vt:variant>
        <vt:lpwstr/>
      </vt:variant>
      <vt:variant>
        <vt:i4>7733346</vt:i4>
      </vt:variant>
      <vt:variant>
        <vt:i4>0</vt:i4>
      </vt:variant>
      <vt:variant>
        <vt:i4>0</vt:i4>
      </vt:variant>
      <vt:variant>
        <vt:i4>5</vt:i4>
      </vt:variant>
      <vt:variant>
        <vt:lpwstr>https://www.livinghaus.de/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Christian Konzack</cp:lastModifiedBy>
  <cp:revision>45</cp:revision>
  <cp:lastPrinted>2021-03-05T11:29:00Z</cp:lastPrinted>
  <dcterms:created xsi:type="dcterms:W3CDTF">2021-03-12T11:46:00Z</dcterms:created>
  <dcterms:modified xsi:type="dcterms:W3CDTF">2023-05-16T07:01:00Z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